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0109" w14:textId="4700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района Самар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Самар Восточно-Казахстанской области от 29 сентября 2023 года № 6-7/VIII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района Самар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Аккала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73 154,3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4 592,4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68 561,9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82 709,8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–9555,5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Самар ВосточноКазахстанской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сельского округа Аккала на 2023 год целевые текущие трансферты из районного бюджета в размере 68 561,9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района Самар ВосточноКазахстанской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Бастаушинского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38 329,0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872,5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Самар ВосточноКазахстанской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Бастаушинского сельского округа на 2023 год целевые текущие трансферты из районного бюджета в размере 35 229,0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Самар ВосточноКазахстанской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Кулынжонского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116 814,3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113 778,3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120 120,9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3 306,6 тысяч тенге.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Кулынжонского сельского округа на 2023 год целевые текущие трансферты из районного бюджета в размере 113 778,3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Мариногорского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65 882,1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63 713,1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65 967,1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района Самар ВосточноКазахстанской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Мариногорского сельского округа на 2023 год целевые текущие трансферты из районного бюджета в размере 63 713,1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района Самар ВосточноКазахстанской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Миролюбовского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47 864,0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45 969,0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47 864,0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Миролюбовского сельского округа на 2023 год целевые текущие трансферты из районного бюджета в размере 45 969,0 тысяч тенге.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Палатцынского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65 782,3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62 537,3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67 141,0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1 358,7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района Самар ВосточноКазахстанской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Палатцынского сельского округа на 2023 год целевые текущие трансферты из районного бюджета в размере 62 537,3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района Самар ВосточноКазахстанской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Самарского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375 141,1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33684,0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341 457,1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486 804,0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111662,9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маслихата района Самар ВосточноКазахстанской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Самарского сельского округа на 2023 год целевые текущие трансферты из районного бюджета в размере 341 457,1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маслихата района Самар ВосточноКазахстанской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Сарыбельского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71 499,0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550,0,0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68 649,0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71 704,0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–205,0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маслихата района Самар ВосточноКазахстанской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в бюджете Сарыбельского сельского округа на 2023 год целевые текущие трансферты из районного бюджета в размере 68 649,0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маслихата района Самар ВосточноКазахстанской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Самар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Самар Восточно-Казахстанской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бюджетной классификации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-9 555,5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начало финансового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района Самар Восточно-Казахстанской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бюджетной классификации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начало финансового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маслихата района Самар Восточно-Казахстанской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бюджетной классификации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начало финансового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маслихата района Самар Восточно-Казахстанской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бюджетной классификации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начало финансового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маслихата района Самар Восточно-Казахстанской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начало финансового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маслихата района Самар Восточно-Казахстанской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7-6/VIII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бюджетной классификации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начало финансового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6-7/VIII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