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220a" w14:textId="f852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Самар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Самар Восточно-Казахстанской области от 28 декабря 2023 года № 9-4/VIII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Самар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Аккала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100 616,0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100 616,0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сельского округа Аккала на 2024 год целевые текущие трансферты из районного бюджета в размере 48 944,0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сельского округа Аккала на 2024 год субвенции из районного бюджета в размере 44 672,0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Бастаушинского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99 615,0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96 615,0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99 615,0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Бастаушинского сельского округа на 2024 год целевые текущие трансферты из районного бюджета в размере 66 297,0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Бастаушинского сельского округа на 2024 год субвенции из районного бюджета в размере 30 318,0 тысяч тенге.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Кулынжонского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78 764,0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74 827,0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78 764,0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Кулынжонского сельского округа на 2024 год целевые текущие трансферты из районного бюджета в размере 33 062,0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Кулынжонского сельского округа на 2024 год субвенции из районного бюджета в размере 41 764,0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Мариногорского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49 648,0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46 725,0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бюджете Мариногорского сельского округа на 2024 год целевые текущие трансферты из районного бюджета в размере 9 497,0 тысяч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Мариногорского сельского округа на 2024 год субвенции из районного бюджета в размере 37 228,0 тысяч тенге.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Миролюбовского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49 660,0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46 570,0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Миролюбовского сельского округа на 2024 год целевые текущие трансферты из районного бюджета в размере 9 200,0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Миролюбовского сельского округа на 2024 год субвенции из районного бюджета в размере 37 370,0 тысяч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Палатцынского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63 139,0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63 139,0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 в бюджете Палатцынского сельского округа на 2024 год целевые текущие трансферты из районного бюджета в размере 17 018,0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в бюджете Палатцынского сельского округа на 2024 год субвенции из районного бюджета в размере 44 121,0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Самарского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119 650,0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34 021,0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85 629,0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109 650,0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в бюджете Самарского сельского округа на 2024 год целевые текущие трансферты из районного бюджета в размере 13 579,0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 в бюджете Самарского сельского округа на 2024 год субвенции из районного бюджета в размере 72 050,0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Сарыбельского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46 018,0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42 718,0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46 018,0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 в бюджете Сарыбельского сельского округа на 2024 год целевые текущие трансферты из районного бюджета в размере 0,0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в бюджете Сарыбельского сельского округа на 2024 год субвенции из районного бюджета в размере 42 718,0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Самар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Бастаушинского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Кулынжонского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Мариногорского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Самар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9-4/VIII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Сарыбелского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