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b21d" w14:textId="8c5b2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Акпатерского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Акпатерского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41 125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8 029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33 096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42 217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- 1 092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1 092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1 092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Акпатерского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Акпатерского сельского округа на 2024 год поступления субвенции, передаваемых из районного бюджета в сумме 28 737 тысяч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12 - 12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12-12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2025 год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2026 год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пкнктах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