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ea26" w14:textId="b7ce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29 декабря 2023 года № 168 "Об утверждении Шалкарского городского бюджета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марта 2024 года № 207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Шалкарский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29 декабря 2023 года № 168 "Об утверждении Шалкарского городского бюджета на 2024-2026 годы"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Шалкар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882600,1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поступления–131121,0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15244,0 тысяч тенге; поступления трансфертов –735735,1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–921964,1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-39364,0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бюджета–39364,0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39364,0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 в бюджете города Шалкар на 2024 год целевые текущие трансферты из районного бюджета в сумме 735581,1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целевого текущего трансферта определяется на основании решения акима города Шалкар.";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15 марта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735735,1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(полностью неиспользованных)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III.Дефицит (профицит)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