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51c0" w14:textId="3515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19 февраля 2024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"Ak Su KMG" на земельный участок из запаса Каракиянского района общей площадью 80,2935 гектар "Для строительства волоконно-оптических линий связи (ВОЛС)" без изъятия у землепользователей сроком на 3 (три)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С.Торетаев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