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9ff6" w14:textId="7909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видов целлюлозы древесной полубеленой или беленой из лиственных пород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апреля 2016 года № 29.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целлюлозы древесной полубеленой или беленой из лиственных пород, классифицируемой кодом 4703 29 000 1 ТН ВЭД ЕАЭС, в размере 0 процентов от таможенной стоимости с даты вступления в силу настоящего Решения по 31 мая 2019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4703 29 000 1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4С)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примечании 14С к Единому таможенному тарифу Евразийского экономического союза слова "с 01.01.2014 по 31.12.2015 включительно" заменить словами "с даты вступления в силу Решения Коллегии Евразийской экономической комиссии от 5 апреля 2016 г. № 29 по 31.05.2019 включительно".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опубликования, за исключением подпункта "а" пункта 2.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"а" пункта 2 настоящего Решения вступает в силу с 1 сентября 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