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2163" w14:textId="b482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приложение № 1 к Единым ветеринарным (ветеринарно-санитарным) требованиям, предъявляемым к товарам, подлежащим ветеринарному контролю (надзору)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октября 2022 года № 149.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Единым ветеринарным (ветеринарно-санитарным) требованиям, предъявляемым к товарам, подлежащим ветеринарному контролю (надзору), утвержденным Решением Комиссии Таможенного союза от 18 июня 2010 г. № 317: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56 в графе 2 слова "из 1212 99 950 0" заменить словами "из 1212 99 950 9";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позициях 74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74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81, 81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81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3 знак сноски "8" заменить знаком сноски "9";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сносках слова "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исключением" заменить словами "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опубликования, но не ранее даты вступления в силу Решения Коллегии Евразийской экономической комиссии от 29 марта 2022 г. № 52 "О внесении изменений в Единые ветеринарные (ветеринарно-санитарные) требования, предъявляемые к товарам, подлежащим ветеринарному контролю (надзору)", за исключением подпункта "а" пункта 1.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 вступает в силу с даты вступления в силу решения Совета Евразийской экономической комиссии о внесении изменения в Единый перечень товаров, подлежащих ветеринарному контролю (надзору), в части актуализации кода 1212 99 950 0 ТН ВЭД ЕАЭС.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