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efcf" w14:textId="a82e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Конструктивный общественный диалог – основа стабильности и процветания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Послание Главы государства народу Казахстана от 2 сентября 2019 года.</w:t>
      </w:r>
    </w:p>
    <w:p>
      <w:pPr>
        <w:spacing w:after="0"/>
        <w:ind w:left="0"/>
        <w:jc w:val="left"/>
      </w:pPr>
      <w:bookmarkStart w:name="z4" w:id="0"/>
      <w:r>
        <w:rPr>
          <w:rFonts w:ascii="Times New Roman"/>
          <w:b/>
          <w:i w:val="false"/>
          <w:color w:val="000000"/>
        </w:rPr>
        <w:t xml:space="preserve"> Уважаемые соотечественники!      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Уважаемые депутаты, члены Правительства!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Поздравляю всех с началом нового парламентского сезона!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 подходим к важному этапу в новейшей истории нашей страны.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Почти 30 лет назад мы провозгласили свою Независимость, исполнив тем самым многовековую мечту предков.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эти годы под руководством Первого Президента Казахстана – Елбасы Нурсултана Абишевича Назарбаева наша страна превратилась в стабильное и авторитетное в мире государство.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Благодаря прочному единству мы укрепили свою Независимость и создали условия для улучшения благосостояния народа.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время стало периодом созидания и прогресса, мира и согласия.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 путь развития получил признание во всем мире как казахстанская модель, или модель Назарбаева.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Сейчас нам представлена возможность приумножить достижения Независимости, вывести страну на качественно новый уровень развития.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сможем достичь этих целей, обеспечив преемственность политики Елбасы и проведя системные реформы.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 известно, что это составило основу моей предвыборной программы.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государственные органы проводят соответствующую работу для ее реализации.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непременно исполню обещания, данные народу.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нашей работе следует исходить из необходимости полной реализации Пяти институциональных реформ и Плана нации, разработанных Елбасы. Следует возобновить работу созданной им Национальной комиссии по модернизации.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хотел бы высказать свои соображения по реализации наших общих задач, в частности, моей предвыборной платформы.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І. СОВРЕМЕННОЕ ЭФФЕКТИВНОЕ ГОСУДАРСТВО.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Обещанная мной политическая трансформация будет постепенно и неуклонно осуществляться с учетом интересов нашего государства и народа.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Мировой опыт свидетельствует о том, что взрывная, бессистемная политическая либерализация приводит к дестабилизации внутриполитической ситуации и даже к потере государственности.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мы будем осуществлять политические реформы без "забегания вперед", но последовательно, настойчиво и продуманно. Наш фундаментальный принцип: успешные экономические реформы уже невозможны без модернизации общественно-политической жизни страны.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"Сильный Президент – влиятельный Парламент – подотчетное Правительство". Это еще не свершившийся факт, а цель, к которой мы должны двигаться ускоренными темпами.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 формула политической системы является основой стабильности государства.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Наша общая задача – воплотить в жизнь концепцию "Слышащего государства", которое оперативно и эффективно реагирует на все конструктивные запросы граждан. Только путем постоянного диалога власти и общества можно построить гармоничное государство, встроенное в контекст современной геополитики.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необходимо поддерживать и укреплять гражданское общество, вовлекать его в обсуждение наиболее актуальных общегосударственных задач с целью их решения.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 для этого создан представительный по своему составу Национальный Совет общественного доверия, который будет работать по ротационному принципу.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ближайшее время всем нам предстоит осуществить следующие меры.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Первое.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Продолжить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процесс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партийного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строительства.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Партия "Nur Otan", благодаря нашему Лидеру и ее Председателю Нурсултану Абишевичу Назарбаеву, последовательно выполняет нелегкую и ответственную миссию ведущей политической силы страны.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сотрудничать и с другими политическими партиями и движениями, проводящими конструктивную политику на благо общества.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проблемы, волнующие наше общество, должны обсуждаться и находить свое решение именно в Парламенте и в рамках гражданского диалога, но не на улицах.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Депутаты могут и должны пользоваться своими законными правами, в том числе направляя запросы в Правительство по злободневным проблемам и требуя от него принятия конкретных мер.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отношения между законодательной и исполнительной властями должны быть взаимоуважительными, деловыми, без искусственной конфронтации.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Глава государства, вижу свою задачу в том, чтобы содействовать развитию многопартийности, политической конкуренции и плюрализма мнений в стране.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важно для стабильности политической системы в долгосрочной перспективе.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Предстоящие выборы в Мажилис Парламента и маслихаты должны способствовать дальнейшему развитию многопартийной системы в стране.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Второе.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Эффективная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обратная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населением.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диалог, открытость, оперативное реагирование на нужды людей являются главными приоритетами в деятельности государственных органов.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Администрации Президента создан отдел, который будет следить за качеством рассмотрения госорганами обращений граждан, принимать по ним оперативные меры.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Зачастую люди вынуждены обращаться к Президенту вследствие "глухоты" и закрытости чиновников в центре и на местах.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Неоднократные жалобы на несправедливость решений в какой-то сфере означают системные проблемы в конкретном госоргане или регионе. Теперь к этому следует относиться именно так, и принимать соответствующие решения.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эффективности работы госслужащих нужно привлечь в их ряды подготовленные молодые кадры.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время, начиная с 2020 года, мы приступим к постепенному сокращению численности государственных служащих, а высвободившиеся средства направим на материальное стимулирование наиболее полезных работников.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2024 году количество госслужащих и работников нацкомпаний следует сократить на 25 процентов. 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Третье.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Совершенствование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митингах.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наши граждане обладают правом свободного волеизъявления.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мирные акции не преследуют цель нарушения закона и покоя граждан, то нужно идти навстречу и в установленном законом порядке давать разрешения на их проведение, выделять для этого специальные места. Причем, не на окраинах городов.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 любые призывы к неконституционным действиям, хулиганские акции будут пресекаться в рамках закона.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Четвертое.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Укрепление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согласия.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между различными социальными и этническими группами – это результат усилий всего общества.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 необходимо проанализировать политические процессы и принять конкретные меры для укрепления нашего единства.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нужно, учитывая роль казахского народа как государствообразующей нации, продолжать укреплять межэтническое согласие и межрелигиозное взаимопонимание.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Наша позиция: "Единство нации – в ее многообразии"!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продолжим создавать условия для развития языков и культуры всех этнических групп в нашей стране.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Считаю, что роль казахского языка как государственного будет усилена и наступит время, когда он станет языком межнационального общения.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Однако, чтобы достичь такого уровня, нужны не громкие заявления, а наша общая работа.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необходимо помнить, что язык является инструментом большой политики.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Считаю, что для формирования активного гражданского общества необходимо повысить авторитет неправительственных организаций.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нам в ближайшее время следует разработать и принять Концепцию развития гражданского общества до 2025 года.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Уже начаты подготовительные работы для празднования в следующем году значимых юбилеев и крупных событий.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предстоящем году мы будем отмечать 1150-летие аль-Фараби и 175-летие Абая Кунанбайулы.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юбилейных мероприятий нужно, не допуская расточительства, популяризировать в народе труды этих гениальных личностей.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следует принять необходимые меры для празднования 30-летия Независимости.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Убежден, что такие значимые события будут способствовать воспитанию молодого поколения в духе подлинного патриотизма.</w:t>
      </w:r>
    </w:p>
    <w:bookmarkEnd w:id="62"/>
    <w:bookmarkStart w:name="z6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ОБЕСПЕЧЕНИЕ ПРАВ И БЕЗОПАСНОСТЬ ГРАЖДАН.  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Ключевым фактором усиления защиты прав граждан и их безопасности являются глубокие реформы судебной и правоохранительной систем.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осуществить ряд серьезных мер по улучшению качества судебных решений.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судьи на вынесение решения, исходя из закона и внутренних убеждений, остается незыблемым. Однако следует провести тщательный анализ судебных решений, обеспечить единообразие судебной практики.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публично-правовых спорах при обжаловании решений и действий органов власти граждане зачастую находятся в неравных условиях. Их возможности несоизмеримы с ресурсами госаппарата.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необходимо внедрение административной юстиции, как особого механизма разрешения споров, нивелирующего эту разницу.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Впредь при разрешении споров суд будет вправе инициировать сбор дополнительных доказательств, ответственность за сбор которых, ляжет на государственный орган, а не на гражданина или бизнес.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противоречия и неясности законодательства должны трактоваться в пользу граждан.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Хотел бы также остановиться на следующем важном вопросе.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отошли от чрезмерных репрессивных мер и жесткой карательной практики правосудия. Вместе с тем в стране все еще имеют место многочисленные тяжкие преступления.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увлеклись гуманизацией законодательства, при этом упустив из виду основополагающие права граждан.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в срочном порядке ужесточить наказание за сексуальное насилие, педофилию, распространение наркотиков, торговлю людьми, бытовое насилие против женщин и другие тяжкие преступления против личности, особенно против детей. Это мое поручение Парламенту и Правительству.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Недавние трагические события вскрыли и проблему браконьерства, как опаснейшей формы организованной преступности.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Браконьеры экипированы, вооружены, чувствуют свою безнаказанность. Только в этом году от их рук погибли два инспектора по охране животного мира.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Недавно была пресечена преступная деятельность банды браконьеров на озере Маркаколь в Восточно-Казахстанской области.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только единичные случаи, но браконьерство пустило глубокие корни, в том числе при попустительстве правоохранительных органов. Браконьеры безжалостно уничтожают природу – наше национальное богатство.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в течение двух месяцев принять безотлагательные меры по ужесточению соответствующего законодательства.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повестки дня не сходит вопрос системной борьбы с коррупцией.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восстановить антикоррупционную экспертизу проектов нормативных правовых актов центральных и местных органов с участием экспертов и общественности.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законодательно и нормативно регламентировать ответственность первого руководителя ведомства, в котором произошло коррупционное преступление.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Надо также предусмотреть строгую ответственность сотрудников самих антикоррупционных органов за незаконные методы работы и провокационные действия. Им не должно быть места в следственной практике.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презумпции невиновности должен соблюдаться в полном объеме.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самых актуальных задач остается полноценная реформа правоохранительной системы.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 полиции, как силового инструмента государства, будет постепенно уходить в прошлое, она станет органом по оказанию услуг гражданам для обеспечения их безопасности.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необходимо до конца 2020 года реорганизовать работу Комитета административной полиции. Это нужно сделать качественно и без кампанейщины.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работы полицейских зависит от престижа самой полицейской службы.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реформу МВД будет направлено 173 млрд. тенге в течение трех следующих лет.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 средства пойдут на повышение заработной платы, аренду жилья, создание современных фронт-офисов полиции по принципу ЦОНов.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внимание будет обращено на вопросы защиты граждан от природных явлений и техногенных аварий, которые, к сожалению, стали частым явлением не только в нашей стране, но и во всем мире.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сфере должны работать профессиональные кадры.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повысить оклады сотрудников гражданской защиты в рамках средств, выделяемых на реформу МВД, и направить на эти цели порядка 40 млрд. тенге.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нами стоит задача формирования боеспособной армии на основе новой концепции.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События в Арыси показали, что в Вооруженных Силах накопились серьезные проблемы.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Нужно, наконец, упорядочить все военные расходы, укрепить финансовую и общую дисциплину в армии. В то же время следует повышать престиж военной службы, материальное оснащение вооруженных сил.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bookmarkEnd w:id="97"/>
    <w:bookmarkStart w:name="z10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РАЗВИТАЯ И ИНКЛЮЗИВНАЯ ЭКОНОМИКА.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Казахстана поступательно развивается, несмотря на трудности, имеющие глобальную природу.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начала года показатели экономического роста превышают среднемировые значения.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мы проведем необходимые структурные изменения, то к 2025 году сможем обеспечить ежегодный устойчивый рост валового внутреннего продукта на 5% и выше.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придания нового импульса экономике Администрации Президента и Правительству следует детально изучить все предложения отечественных и зарубежных экспертов.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нужно реализовать ряд структурных задач в рамках предложенной Елбасы долгосрочной стратегии развития до 2050 года и Плана нации.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Первое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Отказ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ресурсного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менталитета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диверсификация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экономики.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"Экономика знаний", повышение производительности труда, развитие инноваций, внедрение искусственного интеллекта стали основными факторами глобального прогресса.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реализации третьей пятилетки индустриализации нам необходимо учесть все допущенные ошибки.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в этих вопросах должно учесть все мои замечания и в полной мере выполнить соответствующие поручения.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следует повысить производительность труда как минимум в 1,7 раза.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Стратегическая задача – это укрепление авторитета страны в Центральной Азии в качестве регионального лидера.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обозначенный Елбасы политический курс.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Второе.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Повышение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квазигосударственного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сектора.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Наши государственные компании превратились в громоздкие конгломераты, международная конкурентоспособность которых вызывает сомнения.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сокращения неоправданного присутствия государства в экономике мною было принято решение о введении моратория на создание квазигоскомпаний.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нужно понять, каков реальный вклад Фонда национального благосостояния в рост благосостояния народа за прошедшие 14 лет с момента создания Фонда.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вместе со Счетным комитетом в трехмесячный срок должны провести анализ эффективности государственных холдингов и нацкомпаний.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Квазигосударственные компании зачастую конкурируют между собой на одном поле. В сфере жилищной политики, например, одновременно работают 7 государственных операторов, и это только на центральном уровне!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государственных компаний можно и нужно сократить.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следует аккуратно подходить к деятельности госкомпаний, работающих в стратегических секторах.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необходимо системно и предметно заниматься вопросами ценообразования и тарифов. Это касается и товаров и услуг естественных монополистов. Не секрет, что цены в нашей стране высокие – от продуктов питания и одежды до стоимости различных услуг.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вызывает вопросы, почему авиабилеты основного авиаперевозчика по наиболее востребованным маршрутам гораздо дороже, порой до 30%, чем в Европе?! Чем обоснована сравнительно высокая стоимость услуг наших аэропортов? 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Почему стоимость авиатоплива для иностранных перевозчиков в казахстанских аэропортах выше, чем для отечественных?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попустительстве профильного министерства, ведомств создан искусственный дефицит билетов в железнодорожных пассажирских перевозках.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срочно навести порядок в этих сферах.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Наша цель – обеспечить полноценное развитие рыночных институтов и механизмов при стабилизирующей роли государства.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нельзя забывать и об "экономике простых вещей". Это приоритетное направление нашей работы.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Третье.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Эффективный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малый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бизнес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прочная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основа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села.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Малый, в особенности микробизнес, играет важную роль в социально-экономической и политической жизни страны.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первую очередь, он обеспечивает постоянную занятость жителей села, снижает безработицу. Формируя налоговую базу, также пополняет местный бюджет.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развитие массового предпринимательства дает возможность избавиться от укорененных в сознании патерналистских установок и иждивенчества.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государство продолжит оказывать поддержку бизнесу.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эти цели из Национального фонда выделено порядка 100 млрд. тенге.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по мнению экспертов, пользу от финансовой поддержки получают только хозяйства, аффилированные с местными властями. 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самом деле в рамках новых проектов должны были создаваться новые компании и рабочие места. 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напрямую связано с "экономикой простых вещей". 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акимы на местах должным образом не выполнили организационную работу.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этой причине не были созданы условия для увеличения налоговой базы, пенсионных взносов, укрепления местного бюджета.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связи, поручаю Счетному комитету и министерству финансов осуществлять строгий контроль над расходованием средств.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нашей стране достаточно успешных примеров развития предпринимательства. Мы всем обществом должны поддержать малый бизнес.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разработать законодательную основу освобождения компаний микро- и малого бизнеса от уплаты налога на доход сроком на три года.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Соответствующие поправки в законодательство должны вступить в силу с 2020 года.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января 2020 года вступит в силу мое решение о трехлетнем запрете на проверки субъектов микро- и малого бизнеса.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верим в добропорядочность и законопослушность нашего бизнеса, который должен нести ответственность перед потребителями и гражданами. В период действия моратория необходимо активизировать инструменты саморегулирования, общественного контроля.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нарушения субъектами бизнеса предписанных норм и правил, особенно, в санитарно-эпидемиологической сфере, такие компании будут закрываться, их владельцы – привлекаться к ответственности.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мы снижаем нагрузку на бизнес.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он по-прежнему наталкивается на многочисленные проблемы, связанные с действиями правоохранительных и контролирующих органов.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Участились случаи рейдерства в отношении МСБ.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Моя позиция по этому вопросу известна: любые попытки воспрепятствовать развитию бизнеса, особенно малого и среднего, должны рассматриваться как преступления против государства.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нужны дополнительные меры законодательного характера. Парламент и Правительство должны предложить решение данной проблемы.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необходимо усилить противодействие теневой экономике, ужесточить борьбу с выводом капиталов, уходом от уплаты налогов.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Далее. Систему государственной финансовой поддержки МСБ нужно "перезагрузить", отдавая приоритет новым проектам.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в рамках новой "Дорожной карты бизнеса" выделить на эти цели дополнительно 250 млрд. тенге в следующие три года.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активно внедрять новые формы поддержки бизнеса с упором на социальные аспекты – создание семейных бизнесов, в первую очередь для многодетных и малообеспеченных семей.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обратить особое внимание и на развитие туризма, в особенности эко- и этнотуризма, как на важную сферу экономики.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750-летие Золотой Орды нужно отметить с точки зрения привлечения внимания туристов к нашей истории, культуре, природе.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Четвертое.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Поддержка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национального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бизнеса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международных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рынках.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Предстоит решительно повысить эффективность господдержки компаний, работающих на экспорт.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говорю, прежде всего, о среднем бизнесе.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тем, у нас отсутствуют действенные меры государственной поддержки именно этого сегментапредпринимателей. Прежде всего, в области сбыта продукции. Нужно поддержать наш МСБ.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в рамках Госпрограммы индустриально-инновационного развития разработать комплекс мер по поддержке высокопроизводительного среднего бизнеса, включая налоговое, финансовое, административное стимулирование.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серьезно активизировать работу по привлечению прямых иностранных инвестиций, без которых резервы дальнейшего роста экономики будут ограничены. Это одна из приоритетных задач исполнительной власти.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достижение – прямая ответственность руководителей госорганов, особенно, акимов регионов.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взял курс на развитие цифровой экономики.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предстоит адаптировать законодательство под новые технологические явления: 5G, "Умные города", большие данные, блокчейн, цифровые активы, новые цифровые финансовые инструменты.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должен стать брендом в качестве открытой юрисдикции для технологического партнерства, строительства и размещения дата-центров, развития транзита данных, участия в глобальном рынке цифровых услуг.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следует продолжать оказывать содействие деятельности Международного финансового центра, который, по-сути, приобрел Конституционный статус. Международный финансовый центр "Астана" мог бы стать платформой для развития новейших цифровых технологий совместно с Назарбаев Университетом.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Пятое.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Развитый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агропромышленный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комплекс.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Сельское хозяйство – наш основной ресурс, но он используется далеко не в полной мере.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имеем значительный потенциал для производства органической и экологически чистой продукции, востребованной не только в стране, но и за рубежом.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поэтапно увеличить количество орошаемых земель до 3 млн. гектар к 2030 году.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позволит обеспечить рост объема сельхозпродукции в 4,5 раза.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Министерствам торговли и интеграции, сельского хозяйства следует решительно поддержать фермеров со сбытом их продукции на внешних рынках.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Соответствующее поручение Правительство уже имеет. Это приоритетная задача.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Хочу отдельно остановиться на волнующем общество земельном вопросе.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Глава государства еще раз заявляю: наша земля продаваться иностранцам не будет. Мы этого не допустим.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вопросе нужно прекратить все домыслы. При этом наша задача – обеспечить эффективное использование земель.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неэффективного использования земельных ресурсов становится все более актуальным.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усугубляется низким уровнем прямых налогов на землю.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Многие из тех, кто получил бесплатно от государства право аренды на землю, держат землю впрок, не работая на ней. В стране сложился целый слой так называемых "латифундистов". Они ведут себя как "собака на сене".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Пора приступить к изъятию неиспользуемых сельхозземель.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Земля – наше общее богатство и должна принадлежать тем, кто на ней работает.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и Парламенту следует предложить соответствующие механизмы.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тем более важно, что без решения этого вопроса уже невозможно качественное развитие отечественного АПК.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увеличение производства мяса упирается не столько в проблему маточного поголовья, сколько в проблему нехватки у фермеров земли для выращивания кормовых культур. Обеспеченность кормами составляет менее 60%.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продуктивности сельского хозяйства невозможно без организации надлежащих условий для качественной жизни на селе.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продолжим реализацию специального проекта Елбасы "Ауыл – Ел Бесігі".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 трех тысячах опорных и спутниковых сельских населенных пунктах.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направить на реализацию "Ауыл – Ел Бесігі" 90 млрд. тенге в следующие три года дополнительно к 30 млрд. тенге, выделенным в этом году.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Расходование данных средств должно быть на строгом контроле всех госорганов.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Шестое.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Справедливое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налогообложение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разумное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финансовое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регулирование.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рост ВВП и доходов населения, имущественное расслоение внутри казахстанского общества сохраняется и даже усиливается.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тревожный фактор, требующий к себе особого внимания.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Считаю, что необходимо модернизировать налоговую систему с фокусом на более справедливое распределение национального дохода.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должно обратить внимание и на растущий объем социальных отчислений.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стороны, эти сборы обеспечивают стабильность социальной и пенсионной систем.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 есть риски, что работодатели утратят стимулы к созданию рабочих мест и повышению заработной платы. Бизнес будет уходить в тень.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поручаю Правительству отложить введение дополнительных пенсионных отчислений в размере 5% до 2023 года. Затем вернемся к этому вопросу.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это время Правительство, представители бизнеса и эксперты должны просчитать варианты и прийти к согласованному решению с учетом интересов как будущих пенсионеров, так и работодателей.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должно наложить запрет на все выплаты, не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. Это, по сути, дополнительные налоги.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Отдельная проблема – повышение качества текущей налоговой системы.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повсеместно вводить безналичные платежи, устранив сдерживающий фактор – высокую комиссию банков. Для этого необходимо активно развивать небанковские платежные системы с соответствующими правилами регулирования. При очевидной простоте и привлекательности данного сегмента он не должен превратиться в канал по отмыванию денег и вывода капитала из страны. Национальному банку следует наладить действенный контроль в этой сфере.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Следующий вопрос. Для поддержки экспорта несырьевой продукции предстоит рассмотреть вопрос применения более простых и быстрых процедур возврата НДС.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из самых проблемных вопросов нашей экономики – недостаточный объем ее кредитования. За последние пять лет общий объем кредитования юридических лиц, а также малого и среднего бизнеса сократился более чем на 13%.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 второго уровня ссылаются на дефицит хороших заемщиков и закладывают чрезмерные риски в стоимость кредитных средств.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Проблема качественных заемщиков, конечно, есть. Но нельзя заниматься перекладыванием ответственности, идти только по легкому пути.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ожидаю слаженной и эффективной работы Правительства и Нацбанка по этому вопросу.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Другая проблема – закредитованность, особенно социально уязвимых слоев населения, повлекла за собой необходимость принятия экстренных мер. Вы об этом знаете.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 проблема приобрела социальную и политическую остроту.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поручаю Правительству, Нацбанку в течение двух месяцев подготовить к внедрению механизмы, которые гарантированно не допустят повторение такого положения.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эффективность денежно-кредитной политики становится одним из тормозов экономического развития страны.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обеспечить кредитование бизнеса банками второго уровня на приемлемых условиях и на длительный срок. Нацбанку до конца года необходимо завершить независимую оценку качества активов банков второго уровня.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Седьмое.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Вопрос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эффективного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использования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Национального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фонда.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снизить использование средств Национального фонда для решения текущих проблем.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средства будущих поколений.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Национального фонда должны выделяться только на реализацию программ и проектов, направленных на повышение конкурентоспособности экономики.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гарантированных трансфертов с 2022 года постепенно должен быть снижен до 2 триллионов тенге.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значительно повысить эффективность инвестиционной политики при использовании средств фонда.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совместно с Национальным банком до конца года подготовить конкретные предложения по совершенствованию механизма распоряжения средствами Национального фонда.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Восьмое.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Повышение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уровня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заработной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платы.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крупных горнодобывающих компаний растут, но мы видим, что зарплаты наших граждан существенно не увеличиваются.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касается социального положения населения, Правительство должно проявить настойчивость в решении этого вопроса.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рассмотреть возможности стимулировать работодателей увеличивать фонд оплаты труда.</w:t>
      </w:r>
    </w:p>
    <w:bookmarkEnd w:id="230"/>
    <w:bookmarkStart w:name="z235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ІV. НОВЫЙ ЭТАП СОЦИАЛЬНОЙ МОДЕРНИЗАЦИИ.    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страны должен быть ориентирован на две основные цели – развитие экономики и решение социальных проблем.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социальной сфере особое внимание следует уделить следующим направлениям.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Первое.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Повышение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образования.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нашей стране до сих пор не разработана эффективная методика учета баланса трудовых ресурсов.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 отечественная система подготовки специалистов оторвана от реального рынка труда.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Около 21 000 выпускников школ ежегодно не могут поступить в профессиональные и высшие учебные заведения.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 категория молодых людей пополняет ряды безработных и маргиналов. Многие из них попадают под влияние криминальных и экстремистских группировок.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перейти к политике профориентации на основе выявления способностей учащихся.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 политика должна лечь в основу национального стандарта среднего образования.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Спрос на специалистов технической сферы в нашей экономике очень высок, однако возможности отечественного образования недостаточны. Предприятия вынуждены приглашать соответствующих специалистов из-за рубежа. Нам нужно незамедлительно исправить ситуацию.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Растет разрыв в качестве среднего образования между городскими и сельскими школами.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проблема – дефицит кадров квалифицированных педагогов на селе.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следует расширить сферу действия программы "С дипломом – в село" и продолжить работу на новом уровне. Поручаю Правительству со следующего года довести финансирование данной программы до 20 млрд. тенге.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отбирать талантливую сельскую молодежь и готовить ее для обучения в отечественных и зарубежных вузах.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разработать Дорожную карту по поддержке одаренных детей из малообеспеченных и многодетных семей.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и акимы должны также обеспечить таким детям возможность посещать кружки, центры и летние лагеря.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Отдельно хочу остановиться на качестве высшего образования.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Лишь половина высших учебных заведений страны обеспечивает 60-процентный уровень трудоустройства своих выпускников.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необходимо рассмотреть вопрос о сокращении числа таких учебных заведений.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секрет, что есть университеты, которые вместо качественного обучения занимаются продажей дипломов.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Ликвидировав их в первую очередь, мы должны направить все наши усилия на повышение качества образования.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Еще одна проблема, связанная с образованием, – это неравномерное финансирование и неэффективность действующей системы управления в регионах.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перенести функции управления образовательными учреждениями и бюджетного администрирования с районного на областной уровень.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ввести особый порядок финансирования для каждого уровня образования.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Еще один актуальный вопрос – это проблема качества учебников.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школьников качественными учебниками – прямая обязанность профильного министерства.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 меры не дадут эффекта, если мы не улучшим социальное положение учителей и преподавателей. 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я на Августовской конференции поручил в течение предстоящих четырех лет повысить заработную плату учителей в два раза. Это значит, что со следующего года заработная плата педагогов увеличится на 25 %. 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Второе.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Поддержка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института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семьи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детства,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создание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инклюзивного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общества.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защиты прав ребенка и противодействия бытовому насилию должны быть нашим приоритетом.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целенаправленно заняться проблемой высокой суицидальности среди подростков.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предстоит создать целостную программу по защите детей, пострадавших от насилия, а также их семей.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 более 80 тысяч детей.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следует разработать меры по улучшению медицинского и социального сопровождения детей с диагнозом ДЦП.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расширить сеть малых и средних центров реабилитации для детей в "шаговой доступности".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обязаны создавать равные возможности для людей с особыми потребностями.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говорил об этом в рамках своей предвыборной платформы. Теперь поручаю Правительству выделить на данные цели не менее 58 млрд. тенге в течение трех лет.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Особого внимания требуют вопросы укрепления здоровья нации. Важно развивать массовый спорт среди всех возрастных групп населения.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обеспечить максимальную доступность спортивной инфраструктуры для детей.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массовой физической культуры должно стать пирамидой, на вершине которой будут новые чемпионы, а у ее основания мы получим здоровую, активную молодежь и, в конечном счете, сильную нацию.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законодательное обеспечение этого курса, а также принятие Комплексного плана по развитию массового спорта.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объявлен "Годом волонтера". Актуальная задача – расширить участие граждан, особенно молодежи, студентов и учащихся в 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общества.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Третье.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Обеспечение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доступности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медицинских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услуг.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дают о себе знать региональные дисбалансы в показателях здоровья населения, особенно по материнской и младенческой смертности.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Да, этот показатель снижается, но все еще высок и значительно превышает уровень развитых стран.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в Казахстане запускается система обязательного социального медицинского страхования.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Хочу донести до каждого: государство сохраняет гарантированный объем бесплатной медицинской помощи. На его финансирование будет направлено более 2,8 трлн. тенге в течение следующих трех лет.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свою очередь, реализация ОСМС призвана улучшить качество и доступность медицинских услуг.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трехлетнего бюджета будет направлено дополнительно более 2,3 трлн. тенге на развитие системы здравоохранения.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нужно предельно ответственно подойти к вопросу реализации социального медстрахования во избежание его очередной дискредитации.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на ошибку у нас уже нет.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Четвертое.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Поддержка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работников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культуры.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не уделяем должного внимания гражданам, работающим в сфере культуры.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касается, прежде всего, сотрудников библиотек, музеев, театров и артистов.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заработная плата в последние годы практически не увеличивалась.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этого работники культуры, прежде всего молодые специалисты, не имеют возможности участвовать в льготных жилищных программах.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ситуация ведет к снижению престижа данной профессии, дефицит соответствующих кадров стал уже очевидным.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должно со следующего года увеличить зарплату работников культуры.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социальные льготы, которые действуют в сферах образования и здравоохранения, должны быть предоставлены и работникам культуры.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Пятое.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Дальнейшее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развитие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поддержки.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Государством предпринимаются все меры для поддержки нуждающихся граждан.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ряд принятых решений были не совсем выверены.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мы получили серьезный рост патерналистских настроений. За 5 лет численность получателей адресной социальной помощи в Казахстане выросла с 77 тыс. человек до более чем 1,4 млн.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выделяемых из бюджета средств на социальную поддержку с 2017 года увеличился в 17 раз и более.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Еще раз отмечу. Наше государство по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социальным и поэтому должно выполнять свои обязательства перед гражданами.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в своей работе обязано исходить из этого принципа, а резервы необходимо находить за счет сведения на нет всех неэффективных расходов и повышения доходов.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Елбасы на заседании политсовета партии "Nur Otan" обратил особое внимание на упорядочение процесса государственных закупок. Министерство финансов приступило к оптимизации закупок, но необходимы меры законодательного характера.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Госзакупки таят в себе огромный резерв (по некоторым подсчетам до 400 млрд. тенге в год), который мог бы пойти на решение острых социальных вопросов.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2018 году объем госзакупок составил 4,4 трлн. тенге, из которых 3,3 трлн. тенге или 75% осуществлены неконкурентным способом из одного источника.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Пора закрыть эту "кормушку" для чиновников и разного рода "прилипал".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Возвращаясь к адресной социальной помощи, Правительству следует скорректировать механизм ее выделения, чтобы она стала прозрачной, справедливой, мотивировала к труду, а не к праздному образу жизни. Помощь в основном должны получать те, кто трудится.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нужно позаботиться о детях из малообеспеченных семей. Для них необходимо ввести гарантированный социальный пакет 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эти меры должны вступить в действие с 1 января 2020 года.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совместно с НПП "Атамекен"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Шестое.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Отдельно хочу обратить внимание на развитие отечественной пенсионной системы, в которой накопились серьезные проблемы.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момент проблема недостаточности пенсионных сбережений не столь ощутима. Однако уже через 10 лет ситуация может измениться.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уровень накоплений и инвестиционных доходов, получаемых с пенсионных активов, остается низким.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Правительству совместно с Национальным банком следует провести серьезную работу по повышению эффективности пенсионной системы.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до конца года проработать вопрос целевого использования работающими гражданами части своих пенсионных накоплений, например, для покупки жилья или получения образования.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 единого социального фонда и введения одного социального платежа.</w:t>
      </w:r>
    </w:p>
    <w:bookmarkEnd w:id="317"/>
    <w:bookmarkStart w:name="z322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СИЛЬНЫЕ РЕГИОНЫ – СИЛЬНАЯ СТРАНА. 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направлении нужно сосредоточиться на следующих задачах.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Первое.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Повышение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эффективности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работы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местных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власти.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людей всегда должен быть доступ к местным властям. Это – аксиома, но не реальность.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Считаю возможным в качестве пилотного проекта внедрить систему оценки населением эффективности работы местной власти.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если в результате опроса или онлайн-голосования более 30% жителей считают, что аким города или села неэффективен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Второе.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межбюджетных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отношений.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Очевидно, что текущая система межбюджетных отношений не стимулирует акиматы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следующего года в распоряжение регионов передаются дополнительные налоговые поступления от МСБ.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этого недостаточно. Назрела необходимость пересмотра организации бюджетного процесса на всех уровнях. Большую роль в этой работе должно сыграть реальное вовлечение населения в формирование местных бюджетов.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Районный, городской и сельский уровни власти должны стать экономически более самостоятельными в решении задач местного значения. Их права, обязанности и ответственность следует четко урегулировать в законодательных актах.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Третье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Управляемая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урбанизация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единая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жилищная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политика.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ранее законы "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Об особом статусе города Алматы</w:t>
      </w:r>
      <w:r>
        <w:rPr>
          <w:rFonts w:ascii="Times New Roman"/>
          <w:b w:val="false"/>
          <w:i w:val="false"/>
          <w:color w:val="000000"/>
          <w:sz w:val="28"/>
        </w:rPr>
        <w:t>" сыграли свою позитивную роль, но сегодня нуждаются в совершенствовании.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расширить компетенции акиматов трех самых крупных городов, в том числе и в области градостроительной политики, транспортной инфраструктуры, формирования архитектурного облика.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Большое количество населения городов республиканского значения это уже не предмет гордости, а основание для обеспокоенности с точки зрения полного обеспечения социально-экономических потребностей жителей.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должно принять действенные меры по управлению миграционными процессами.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своей предвыборной программе я отметил необходимость разработки единой жилищной политики.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принцип – повышение доступности жилья, особенно для социально-уязвимых слоев населения.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в рамках программы "7-20-25",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в этом году по инициативе Елбасы запущена новая программа "Бақытты Отбасы" с льготной ставкой в 2% и первоначальным взносом 10%. Это весьма выгодные условия.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года не менее 6 тыс. семей приобретут жилье в рамках этой программы. В первую очередь, многодетные семьи и семьи, воспитывающие детей-инвалидов. С 2020 года 10 тысяч таких семей ежегодно будут обеспечиваться жильем.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следует определить четкие критерии для участия в программе и обеспечить ее жесткое администрирование. Поддержка должна предоставляться исключительно тем, кто в ней действительно нуждается. 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Мое поручение Правительству – в течение трех лет решить вопрос предоставления жилья малообеспеченным многодетным семьям, стоящим в очереди. Их у нас около 30 тысяч.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которые не располагают доходами для приобретения жилья в собственность, надо дать возможность проживания на условиях социальной аренды.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эти цели к 2022 году государством будет выделено свыше 240 млрд. тенге.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разработать новые меры вовлечения частного бизнеса в эту работу, задействовать механизмы государственно-частного партнерства.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Люди недовольны непрозрачным процессом формирования и продвижения очередности при предоставлении акиматами социальных квартир.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до конца года следует создать единую национальную систему учета очередников на арендное жилье, а также на получение льготных жилищных займов по программе "Бақытты Отбасы".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снижение износа коммунальных сетей с 65% до 57%, данный показатель остается высоким.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из 78 тысяч многоквартирных домов более 18 тысяч требуют ремонта.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выделить регионам не менее 30 млрд. тенге за два года в виде бюджетных кредитов на модернизацию и ремонт жилого фонда.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предусмотреть данный механизм и жестко контролировать эффективность освоения этих средств.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Бюджеты развития регионов к 2022 году превысят 800 млрд. тенге.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акимам совместно с местными маслихатами обеспечить направление половины этих средств на софинансирование модернизации ЖКХ и решение актуальных социальных проблем жителей регионов.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Четвертое.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Развитие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инфраструктуры.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Очевидно, что жители различных регионов страны имеют разный уровень доступа к чистой питьевой воде, природному газу, транспортной инфраструктуре.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активизировать работу по нивелированию этого неравенства.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поручению Елбасы заканчивается строительство первой очереди магистральной сети газопровода "Сарыарка".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следующего года будет начата работа по строительству распределительных сетей в городе Нур-Султан и Карагандинской, а в дальнейшем в Акмолинской и Северо-Казахстанской областях.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эти цели государство выделяет 56 млрд. тенге. В результате более 2,7 млн. человек получат доступ к природному газу.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следующих трех лет будет выделено порядка 250 млрд. тенге на обеспечение наших граждан чистой питьевой водой и услугами водоотведения.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зрения исполнительной власти должна находиться полная и качественная реализация программы "</w:t>
      </w:r>
      <w:r>
        <w:rPr>
          <w:rFonts w:ascii="Times New Roman"/>
          <w:b w:val="false"/>
          <w:i w:val="false"/>
          <w:color w:val="000000"/>
          <w:sz w:val="28"/>
        </w:rPr>
        <w:t>Нұрлы жол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стратегический проект, благодаря которому действенная модернизация затронет всю транспортную инфраструктуру.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эти цели до 2022 года государство вложит более 1,2 трлн. тенге инвестиций.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 "Бірге – таза Қазақстан!", которую нужно продолжить.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Парламенту предстоит обсудить и принять новую редакцию Экологического кодекса.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Правительство в предстоящий период должно повысить эффективность своей деятельности. Казахстанцы ждут конкретных результатов.</w:t>
      </w:r>
    </w:p>
    <w:bookmarkEnd w:id="368"/>
    <w:bookmarkStart w:name="z373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Дорогие соотечественники!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 вступили в новый этап реформирования страны. Мы должны качественно выполнить поставленные задачи. 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житель нашей страны должен почувствовать позитивные изменения. 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требую от государственных органов оперативной работы и достижения конкретных показателей. 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Недопустимо проводить реформы ради реформ. 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каждого министра и акима должен быть список основных индикаторов результативности работы.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их основе будет определяться уровень достижения ими конкретных целей.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членов Правительства, руководителей государственных органов и регионов, государственных компаний и учреждений возлагается персональная ответственность за эффективное осуществление реформ.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этой целью недавно я подписал соответствующий Указ. В рамках этого Указа ситуация в стране, в том числе положение населения в регионах, будет конкретно оцениваться на основе опросов.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Правительственные структуры, ответственные за социальную и экономическую политику, должны вести конкретную предварительную работу, учитывающую потребности общества. Для этого надо значительно усилить систему контроля, анализа и прогнозирования. 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Поэтому, исходя из просьб депутатов, поручаю создать при Парламенте Институт анализа и экспертизы законодательства.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 структура должна способствовать повышению качества наших законов.</w:t>
      </w:r>
    </w:p>
    <w:bookmarkEnd w:id="380"/>
    <w:bookmarkStart w:name="z385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Дорогие казахстанцы! 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хорошо знаем обо всех проблемах, которые волнуют народ.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улучшения ситуации готовится план действий.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нас возлагается особая ответственность.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возлагаю большие надежды на каждого гражданина, болеющего за судьбу страны.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– наш общий дом!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призываю каждого из нас внести свой личный вклад в процветание нашей Родины!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Конструктивный общественный диалог – основа согласия и стабильности.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вы знаете, в шестом слове назидания великий Абай писал: </w:t>
      </w:r>
      <w:r>
        <w:rPr>
          <w:rFonts w:ascii="Times New Roman"/>
          <w:b/>
          <w:i w:val="false"/>
          <w:color w:val="000000"/>
          <w:sz w:val="28"/>
        </w:rPr>
        <w:t>"Единство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должно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быть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умах".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Нашим неизменным принципом остаются и крылатые слова Елбасы "Единство народа – наше самое ценное достояние". 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единство,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мудрость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взаимопонимание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способствуют нашему движению вперед. 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Наша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цель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ясна,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путь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наш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открыт.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Уверен, что вместе мы достигнем новых свершений!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Желаю всем благополучия и успехов! </w:t>
      </w:r>
    </w:p>
    <w:bookmarkEnd w:id="3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