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a0bc3" w14:textId="d9a0b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Концепции языковой политики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4 ноября 1996 г. N 3186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Концепцию языковой политики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Национальному агентству по делам печати и массовой информации
Республики Казахстан опубликовать текст Концепции в газетах "Егемен
Казахстан", "Казахстанская правда", а также выпустить отдельным
изданием на государственном и русском языках.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