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33c9" w14:textId="83c3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крытых акционерных обществ "Авиакомпания "Крылья Тараза", "Сыр Сунк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0 года N 5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онкурентоспособности авиакомпаний и улучшения обслуживания населения Жамбылской и Кызылординской област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е акционерное общество "Авиакомпания "Крылья Тараза" путем выделения аэропорта как имущественного комплекса и создать открытое акционерное общество "Аулие-Ата", с передачей ему выделенного имуществ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е акционерное общество "Сыр Сункары" путем выделения аэропорта как имущественного комплекса и создать открытое акционерное общество "Аэропорт "Кызылорда", с передачей ему выделенного имуществе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существить мероприятия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Жамбылская область" дополнить строкой, порядковый номер 545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5-2 ОАО "Аулие-А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ызылординская область" дополнить строкой, порядковый номер 768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68-1 ОАО "Аэропорт "Кызылор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