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b708" w14:textId="8c8b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Указа Президента Республики Казахстан от 11 июля 2001 года N 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2001 года N 1040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Республиканское государственное предприятие на праве хозяйственного ведения "Хозяйственное управление Национальной комиссии Республики Казахстан по ценным бумагам".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Национальному Банку Республики Казахстан (по согласованию) в установленном законодательством порядке провести ликвидацию Республиканского государственного предприятия на праве хозяйственного ведения "Хозяйственное управление Национальной комиссии Республики Казахстан по ценным бумагам".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передачу на праве оперативного управления имущества упраздненной Национальной комиссии Республики Казахстан по ценным бумагам и имущества Республиканского государственного предприятия на праве хозяйственного ведения "Хозяйственное управление Национальной комиссии Республики Казахстан по ценным бумагам", оставшегося после ликвидации, Национальному Банку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Назначить Джолдасбекова А.М. председателем ликвидационных комиссий Национальной комиссии Республики Казахстан по ценным бумагам и Республиканского государственного предприятия на праве хозяйственного ведения "Хозяйственное управление Национальной комиссии Республики Казахстан по ценным бумагам".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Оплату труда председателя ликвидационных комиссий осуществлять за счет средств, предусмотренных в республиканском бюджете на содержание Национальной комиссии Республики Казахстан по ценным бумагам, в размере средней заработной платы, установленной ранее Председателю Национальной комиссии Республики Казахстан по ценным бумагам, исчисляемой в соответствии с постановлением Правительства Республики Казахстан от 29 декабря 2000 года N 1942 "Об утверждении Инструкции о порядке исчисления средней заработной платы работников".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2-1 - постановлением Правительства РК от 28 октября 2001 г. N 1369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и Национальному Банку Республики Казахстан (по согласованию)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9 ноября 1998 года N 1141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N 41, ст. 371):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341, слова "Республиканская национальная комиссия по ценным бумагам" заменить словами "Национальный Банк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Правительства Республики Казахстан от 25 ноября 1999 года N 1788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Республиканского государственного предприятия "Хозяйственное управление Национальной комиссии Республики Казахстан по ценным бумагам" (САПП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1999 г., N 52, ст. 515).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