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0264f" w14:textId="af026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некоторых организаций образования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декабря 2001 года N 1619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сохранения учебно-материальной базы учебных заведений, укрепления их педагогического состава, повышения качества и эффективности учебно-воспитательной и методической работы, реализации принципа непрерывности процесса образования и подготовки высококвалифицированных специалистов в области культуры и искусства на более качественно новом уровне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государственное учреждение "Казахская национальная академия искусств имени Т.К.Жургенова" путем присоединения к нему Республиканского государственного казенного предприятия "Республиканский художественный колледж" Министерства образования и науки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образования и науки Республики Казахстан принять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Определить, что финансирование реорганизованного учреждения осуществляется в пределах средств, предусмотренных Министерству образования и науки Республики Казахстан в республиканском бюджете на соответствующий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 1 января 2002 года.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