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2595" w14:textId="5b225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"Кинологический центр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марта 2002 года N 361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16 мая 2000 года N 395 "О Государственной программе борьбы с наркоманией и наркобизнесом в Республике Казахстан на 2000-2001 годы"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государственное учреждение "Кинологический центр Министерства внутренних дел Республики Казахстан" (далее - Кинологический центр).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внутренних дел в установленном законодательством Республики Казахстан порядке: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устав Кинологического центра и обеспечить его государственную регистрацию в органах юстиции;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Определить, что финансирование Кинологического центра производится за счет и в пределах средств, предусмотренных в республиканском бюджете Министерству внутренних дел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акиму города Алматы передать в установленном порядке имущество объединенного питомника служебных собак Главного управления внутренних дел города Алматы из коммунальной собственности в республиканскую для последующей передачи Кинологическому центру Министерства внутренних дел.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утратил силу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Правительства Республики Казахстан от 29 декабря 2002 года N 1443)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подписания.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