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dd5f" w14:textId="b3cd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деятельности по изданию учебников, учебно-методических комплексов, электронных учебников и дополнительной учебной литературы для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2003 года N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квалификационные требования, предъявляемые к деятельности по изданию учебников, учебно-методических комплексов, электронных учебников и дополнительной учебной литературы для организаций образования.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2003 года N 171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к деятельности по изданию учебников, учебно-методических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комплексов, электронных учебников и дополнительной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учебной литературы для организаций образования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Квалификационные требования, предъявляемые к деятельности по изданию учебников, учебно-методических комплексов и дополнительной учебной литературы для организаций образования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юридического лица - опыта работы на рынке редакционно-издательских услуг не менее 2-х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- опыта работы не менее 2-х лет в должности руководителя или редактора организации, специализирующейся на предоставлении редакционно-издательских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полиграфической базы, специализированной на издании книжной продукции в полиграфическом исполнении, соответствующей национальным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квалифицированных кадров: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редакторов со стажем работы не менее 3-х лет по подготовке учебников, учебно-методических комплексов, дополнительной учебной литературы для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специалистов в области предметных знаний (доктор или кандидат наук или учитель высшей категории с педагогическим стажем не менее 3-х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специалистов в области методики преподавания предметов (доктор или кандидат педагогических наук или учитель высшей категории с педагогическим стажем не менее 3-х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Квалификационные требования, предъявляемые к деятельности по изданию электронных учебников для организаций образования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юридического лица - опыта работы на рынке услуг по созданию электронных изданий не менее 2-х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- опыта работы не менее 2-х лет в должности руководителя, программиста или редактора организации, специализирующейся на предоставлении услуг по созданию электронных изданий;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компьютерной и оргтехники, обеспечивающей издание электронных учебников, соответствующих национальным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квалифицированных кадров: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специалистов в области методики преподавания предметов (доктор или кандидат педагогических наук или учитель высшей категории с педагогическим стажем не менее 3-х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специалистов в области предметных знаний (доктор или кандидат наук или учитель высшей категории с педагогическим стажем не менее 3-х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программистов с высшим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редакторов со стажем работы не менее 1-го года по направлению подготовки электронного учебника.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