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4179" w14:textId="7804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2004 года N 197э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185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"персональных компьютеров в количестве 200 штук, источников бесперебойного питания - 200 штук, принтеров - 200 штук" заменить словами "персональных компьютеров в количестве 207 штук, источников бесперебойного питания - 207 штук, принтеров - 205 штук, ноутбука - 1 штука";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186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"74", "40", "74" заменить соответственно цифрами "83", "45","83".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