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3fab" w14:textId="5733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 февраля 2003 года N 118 и от 31 августа 2004 года N 917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2005 года N 538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 февраля 2003 года N 118 "Об утверждении Отраслевой программы повышения эффективности управления государственным имуществом и приватизации на 2003-2005 годы" (САПП Республики Казахстан, 2003 г., N 5, ст. 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 и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Ежегодно к 1 февраля и к 1 августа представлять в Правительство Республики Казахстан информацию о ходе реализации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государственного имущества и приватизации Министерства финансов Республики Казахстан - по республиканской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акимам областей, городов Астаны и Алматы - по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Есимова А.С.";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Отраслевой программе повышения эффективности управления государственным имуществом и приватизации на 2003-2005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на 2003-2005 годы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2.2., 2.11., 2.17., 3.3., в графе 3 слова ", информация в КГИП МФ", ", информация в КГИП МФ (по коммунальной собственности)" соответственно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1.6.,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"МЭБП, МФ";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2.4.: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дополнить словами ", акиматы административно-территориальных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"Центральные исполнительные органы и иные государственные органы (по согласованию), исполнительные органы коммунальной собственности";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2.5., 2.6., графу 3 дополнить словами "(по республиканской собственности)";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2.7., в графе 2 слова "от 9 апреля 2001 года N 182" заменить словами "от 2 апреля 2003 года N 135";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2.8.: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"от 9 апреля 2001 года N 182" заменить словами "от 2 апреля 2003 года N 135";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дополнить словами "(по республиканской собственности)";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2.9.: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"от 9 апреля 2001 года N 182" заменить словами "от 2 апреля 2003 года N 135";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дополнить словами "(по республиканской собственности)";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аббревиатуры "МЭМР, МТК, МСХ" заменить словами "Центральные исполнительные органы и иные государственные органы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2.14., в графе 2 цифру "2),"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4.1.,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"Обеспечить осуществление государственного мониторинга собственности в отраслях экономики, имеющих стратегическое значение, по перечню объектов, утверждаемому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4.2.,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", доверительными управляющими, концессионерами и арендаторами"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слова ", информация в КГИП МФ (по коммунальной собственности)"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аббревиатуру "КФК МФ" исключить;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Среднесрочном плане социально-экономического развития Республики Казахстан на 2005-2007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действующих и разрабатываемых государственных и отраслевых (секторальных) программ на 2005-2007 годы (раздел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главе "Министерство экономики и бюджетного планирования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"Разрабатываемые государственные и отраслевые (секторальные)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64-2,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"64-2   Программа      2006-      МЭБП,   Не          Не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повышения      2008 гг.   МФ      требуется   требуется 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ным имущест-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вом и прива-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тизации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2006-2008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годы (разра-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батывается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пунктом 1.6.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Отраслевой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ным имуществом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годы)                                                             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