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8fbe" w14:textId="7a78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военнослужащим премиальных выплат по месту прохождения ими воинской службы за период 1997-1998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2006 года N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22 ноября 2005 года "О республиканском бюджете на 2006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  Утвердить прилагаемые Правила выплаты военнослужащим премиальных выплат по месту прохождения ими воинской службы за период 1997-1998 годов.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2006 года N 120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выплаты военнослужащим премиальных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выплат по месту прохождения ими воинской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1997-1998 годов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выплаты военнослужащим (кроме военнослужащих срочной службы и курсантов, обучающихся в учебных частях (центрах), средних или высших военных учебных заведениях) Вооруженных Сил, других войск и воинских формирований (далее - военнослужащие) по месту прохождения ими воинской службы премиальных выплат за период 1997-1998 годов.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Премиальные выплаты производятся военнослужащим воинских частей (учреждений) Вооруженных Сил, других войск и воинских формирований Республики Казахстан (далее - воинская часть (учреждение), проходившим воинскую службу в период 1997-1998 годов, по месту прохождения службы на момент выплаты, а военнослужащим, уволенным с воинской службы - по последнему месту прохождения воинской службы или в порядке, определенном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проходившим в указанный период воинскую службу на должностях профессорско-преподавательского состава на военных кафедрах высших учебных заведений других государственных органов, выплата премии производится данными учреждениями в порядке, установленном настоящими Правилами.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военнослужащих, имеющих право на премиальные выплаты,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сменивших место прохождения воинской службы с 1 апреля 1997 года - командованием воинской части (учреждения);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сменивших место прохождения воинской службы с 1 апреля 1997 года - комиссией воинской части (учреждения) (далее - комиссия), где они проходят воинскую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уволенных с воинской службы - комиссией воинской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(учреждения) по последнему месту прохождения воинской службы или воинской части (учреждения), определенной руководителем государственного органа, в котором они проходили воинскую службу. Состав комиссии утверждается приказом командира (начальника) воинской части (учреждения) и обязательно должен включать в себя представителей кадровых, финансовых, юридических служб. Количество членов комиссии должно составлять не менее пяти человек. Председателем комиссии назначается один из заместителей командира (начальника) воинской части (учреждения).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военнослужащим премиальных выплат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выплаты премиальных выплат военнослужащим, не сменившим место прохождения воинской службы с 1 апреля 1997 года, командование воинской части (учреждения) для перечисления причитающихся сумм проводит сверку номеров счетов в банке второго уровня, регистрационных номеров налогоплательщиков (далее - РНН), а также совместно с комиссией определяет наличие права военнослужащего на получение премии. По результатам сверки финансовый орган воинской части (учреждения) (далее - финансовый орган) на основании соответствующего приказа командования воинской части (учреждения) производит в установленном порядке начисление и перечисление премиальных выплат на счета военнослужащих.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ликвидации, расформирования или реорганизации воинской части (учреждения), перевода военнослужащего в другую часть, военнослужащий в письменном виде обращается в комиссию по новому месту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военнослужащего для прохождения воинской службы в другой государственный орган военнослужащий в письменном виде обращается в комиссию воинской части (учреждения), в которой он проходил воинскую службу в период 1997-1998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ликвидации, расформирования или реорганизации воинской части (учреждения) военнослужащий, уволенный с воинской службы, в письменном виде обращается в комиссию, определенную руководителем государственного органа, в котором он проходил воинскую службу в 1997-1998 годы.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рассмотрения возможности выплаты премии соответствующие структурные подразделения воинской части (учреждения) или военнослужащий представляют в комиссию следующий перечень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документов, удостоверяющих личность военнослужащего;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кадрового органа, подтверждающую период прохождения воинской службы в данной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финансового органа о размерах причитающихся выплат, либо справку из архива о размерах денежного довольствия;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или выписку из карточки учета поощрений и взысканий за указанный период, либо справку от командования части о возможности премирования;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об отсутствии платежей по премиальным выплатам или решение суда (исполнительный лист) по данному вопросу, как по прежнему, так и по новому месту прохождения воинской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РНН, номер счета для перечисления премиальных выплат.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проводит проверку представленных на рассмотрение документов и определяет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права военнослужащего на получение премии;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период, в котором военнослужащий имеет право на получение премии;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 причитающихся к начислению сумм премиальных выплат.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проверке обоснованности выплаты премии военнослужащему комиссия рассматривает наличие у него дисциплинарных взысканий, период зачисления в списки личного состава части, наличие решения командира о снижении размера премии и иные причины, которые могут послужить основанием для лишения или снижения премии военнослужащему в данный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дисциплинарного взыскания у военнослужащего или решения командира о снижении размера премии, начисление премии за период наложенного взыскания не производится.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рассмотрения представленных документов комиссией принимается протокольное решение, которое утверждается соответствующим приказом командования воинской части (учреждения) и направляется в финансовый орган для осуществления выплаты.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Определение размеров и начисление сумм премиальных выплат производятся исходя из расчета четырех окладов денежного содержания в год с учетом следующих видов доплат и надбавок: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квалификационные классы;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выслугу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районных коэффициентов;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коэффициентов за пустынность, безводность и высокогорность.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оклада денежного содержания, доплат и надбавок определяются по нормам обеспечения денежным довольствием военнослужащих, действовавшим в период 1997-1998 годов.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Военнослужащим, прослужившим неполный учетный период (месяц), выплата премии производится за фактически прослуженное время в данном периоде. Исчисление периода возникновения права на выплату премии военнослужащему производится со дня вступления его в исполнение воинской должности до момента исключения его из списков личного состава части.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избежания двойных выплат центральное структурное подразделение государственного органа по финансово-экономическому обеспечению его деятельности может произвести проверку правомерности произведенных начислений премиальных выплат, а также запросить иную информацию у комиссии, касающуюся данной работы.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Начисление премиальных выплат военнослужащим, переведенным для прохождения воинской службы в другие государственные органы, производится в порядке, предусмотренном настоящими Правилами, по прежнему месту прохождения воинской службы.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Ответственность должностных лиц за необоснованное осуществление премиальных выплат определяется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