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af4b" w14:textId="c68a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февраля 2004 года N 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2007 года N 41. Утратило силу постановлением Правительства Республики Казахстан от 19 апреля 2007 года N 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20 января 2007 года N 41 утратило силу постановлением Правительства РК от 19 апреля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316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2004 года N 131 "О Плане мероприятий на 2004-2006 годы по реализации Концепции экологической безопасности Республики Казахстан на 2004-2015 годы" (САПП Республики Казахстан, 2004 г., N 5, ст. 74)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2004-2006 годы по реализации Концепции экологической безопасности Республики Казахстан на 2004-2015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33,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