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4e7d" w14:textId="7844e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акционерного общества "Региональный финансовый центр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января 2007 года N 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акционерное общество "Региональный финансовый центр города Алматы" (далее - общество) со стопроцентным участием государства в уставном капитале.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общества создание инфраструктуры регионального финансового центра города Алматы.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Республики Казахстан по регулированию деятельности регионального финансового центра города Алматы совместно с Министерством финансов Республики Казахстан в установленном законодательством порядке обеспечить формирование уставного капитала общества в размере 1500000000 (один миллиард пятьсот миллионов) тенге за счет средств республиканского бюджета.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утверждение Устава общества и государственную регистрацию общества в органах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передать Агентству Республики Казахстан по регулированию деятельности регионального финансового центра города Алматы права владения и пользования государственным пакетом акций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данного постановления.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некоторые решения Правительства Республики Казахстан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Алматы" дополнить строкой, порядковый номер 123-106,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"123-106. АО "Региональный финансовый центр города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постановлению дополнить разделом и строкой, порядковый номер 301,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"Агентству Республики Казахстан по регулированию деятельности регионального финансового центра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301. АО "Региональный финансовый центр города Алматы".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его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