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8da73" w14:textId="e38da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закупках услуг, имеющих важное стратегическое 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марта 2007 года N 228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 пункта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2002 года "О государственных закупках"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компанию "Reed Smith Richards Butler LLP" (Лондон, Соединенное Королевство Великобритании и Северной Ирландии) поставщиком юридических услуг по представлению интересов Республики Казахстан в арбитражном разбирательстве с компаниями "Rumeli Telekom A.S." и "Telsim Mobil Telekomunikasyon Hizmetleri A.S.", закупка которых имеет важное стратегическое значение.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юстиции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договора о государственных закупках услуг с юридическим лицом, указанным в пункте 1 настоящего постановления, в пределах средств, предусмотренных в республиканском бюджете на 2007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принципа оптимального и эффективного расходования денег, используемых в соответствии с настоящим постановлением, а также выполнение пунктов 3, 4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закупках";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иных мер, вытекающих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