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33ca" w14:textId="e2f3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городов Караганды, Сарани и Бухар-Жырауского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2007 года N 326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предложениями акимата Карагандинской области и Карагандинского областного маслихата об изменении границ городов Караганды, Сарани и Бухар-Жырауского района, путем включения в административные границы городов Караганды 7627 гектаров и Сарани 2107,2 гектара земель Бухар-Жырауского района, в административные границы города Сарани 4632 гектаров и Бухар-Жырауского района 12444 гектаров земель города Караганды с сохранением правового режима использования земель.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