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494c" w14:textId="6674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2008 года № 1189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"Предельное число заместителей акимов городов областного значения с численностью населения менее 400000 человек не должно превышать 3 единицы. Предельное число заместителей акимов городов областного значения с численностью населения свыше 400000 человек не должно превышать 4 единицы";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"Предельное число заместителей акимов районов с численностью населения менее 250000 человек не должно превышать 3 единицы. Предельное число заместителей акимов районов с численностью населения свыше 250000 человек не должно превышать 5 единиц.";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2008 года № 1107 "О внесении дополнений и изменений в постановления Правительства Республики от 4 октября 2004 года № 1022 и от 15 декабря 2004 года № 1324":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типовой структуре местного государственного управления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разделе 1. "Областной акимат":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 и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2. "Акимат города республиканского значения, столицы":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шестой, седьмой,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3) раздела 3. "Акимат района и города областного значения"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