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876e" w14:textId="0ec8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2007 года № 1372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1269.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1372 "Об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Казахстан" (САПП Республики Казахстан, 2007 г., № 50, ст. 633)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Техническом регламенте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требованиях к выбросам вредных (загрязняющих) веществ автотранспортных средств, выпускаемых в обращение на территории Республики Казахстан, утвержденном указанным постановлением: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 пункта 14 слова "1 января" заменить словами "15 июля";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 пункта 15 цифры "2009" заменить цифрами "2010";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16 слова "1 января 2009" заменить словами "1 июля 2010".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