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f970" w14:textId="e5bf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июля 2005 года № 745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2011 года № 395. Утратило силу постановлением Правительства Республики Казахстан от 21 февраля 2012 года №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21.02.2012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доступности получения технического и профессионального, послесреднего, высшего и послевузовского образования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2005 года № 745 «Об утверждении Правил гарантирования акционерным обществом «Финансовый центр» образовательных кредитов, предоставленных банками второго уровня» (САПП Республики Казахстан, 2005 г., № 30, ст. 386)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гарантирования акционерным обществом «Финансовый центр» образовательных кредитов, предоставленных банками второго уровня,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андеррайтинг - процедура оценки риска невозврата кредита;»;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«андеррайтинга заемщика» заменить словами «андеррайтинга»;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«в двух экземплярах» заменить словами «в одном экземпляре»;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«, кредитор заполняет гарантийное обязательство и направляет один его экземпляр в Финансовый центр в порядке, установленном генеральным соглашением»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«андеррайтинга заемщика» заменить словами «андеррайтинга»;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 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«андеррайтинга заемщика» заменить словами «андеррайтинга».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