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d688" w14:textId="313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2011 года № 445.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 дополнить строкой, порядковый номер 91, следующего содержания: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"91 Товарищество с ограниченной             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ответственностью                       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"Астанагорархитектура"                  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