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153bc" w14:textId="f9153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признании утратившими силу некоторых решений Кабинета Министров и Правительства Республики Казахстан по вопросам закрепления оснований, порядка и условий содержания лиц в учреждениях, обеспечивающих временную изоляцию от общества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24 июня 2011 года № 703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7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принудительном лечении больных алкоголизмом, наркоманией и токсикоманией</w:t>
      </w:r>
      <w:r>
        <w:rPr>
          <w:rFonts w:ascii="Times New Roman"/>
          <w:b w:val="false"/>
          <w:i w:val="false"/>
          <w:color w:val="000000"/>
          <w:sz w:val="28"/>
        </w:rPr>
        <w:t>" и от 30 марта 1999 года "</w:t>
      </w:r>
      <w:r>
        <w:rPr>
          <w:rFonts w:ascii="Times New Roman"/>
          <w:b w:val="false"/>
          <w:i w:val="false"/>
          <w:color w:val="000000"/>
          <w:sz w:val="28"/>
        </w:rPr>
        <w:t>О порядке и условиях содержания лиц в специальных учреждениях, обеспечивающих временную изоляцию от общества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Кабинета Министров Республики Казахстан от 19 апреля 1995 года № 514 "Вопросы принудительного лечения лиц, страдающих алкоголизмом, наркоманией или токсикоманией, уклоняющихся от добровольного лечения, и их медико-социальной реабилитации";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1997 года № 906 "О внесении изменений в постановление Кабинета Министров Республики Казахстан от 19 апреля 1995 г. № 514";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мая 1996 года № 665 "О мерах по оказанию социальной, медицинской и иной помощи лицам, не имеющим определенного места жительства, документов".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июня 2011 года № 703  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1.</w:t>
      </w:r>
      <w:r>
        <w:rPr>
          <w:rFonts w:ascii="Times New Roman"/>
          <w:b w:val="false"/>
          <w:i w:val="false"/>
          <w:color w:val="ff0000"/>
          <w:sz w:val="28"/>
        </w:rPr>
        <w:t xml:space="preserve"> Утратил силу постановлением Правительства РК от 28.11.2014 </w:t>
      </w:r>
      <w:r>
        <w:rPr>
          <w:rFonts w:ascii="Times New Roman"/>
          <w:b w:val="false"/>
          <w:i w:val="false"/>
          <w:color w:val="000000"/>
          <w:sz w:val="28"/>
        </w:rPr>
        <w:t>№ 1255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31.12.2015 </w:t>
      </w:r>
      <w:r>
        <w:rPr>
          <w:rFonts w:ascii="Times New Roman"/>
          <w:b w:val="false"/>
          <w:i w:val="false"/>
          <w:color w:val="000000"/>
          <w:sz w:val="28"/>
        </w:rPr>
        <w:t>№ 1193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2009 года № 784 "О Программе борьбы с наркоманией и наркобизнесом в Республике Казахстан на 2009 - 2011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борьбы с наркоманией и наркобизнесом в Республике Казахстан на 2009 - 2011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"Анализ современного состояния проблемы":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часть третью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"Начата работа по приведению структуры, технологии, штатного расписания и материально-технической базы наркологических организаций для принудительного лечения в соответствие с законодательно утвержденными стандартами организации современной наркологической помощи.".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декабря 2010 года № 1390 "Об отраслевой Программе профилактики правонарушений в Республике Казахстан на 2011 - 2013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отраслевой Программе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профилактики правонарушений в Республике Казахстан на 2011 - 2013 годы, утвержденной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5</w:t>
      </w:r>
      <w:r>
        <w:rPr>
          <w:rFonts w:ascii="Times New Roman"/>
          <w:b w:val="false"/>
          <w:i w:val="false"/>
          <w:color w:val="000000"/>
          <w:sz w:val="28"/>
        </w:rPr>
        <w:t xml:space="preserve"> "Этапы реализации Программы":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5)</w:t>
      </w:r>
      <w:r>
        <w:rPr>
          <w:rFonts w:ascii="Times New Roman"/>
          <w:b w:val="false"/>
          <w:i w:val="false"/>
          <w:color w:val="000000"/>
          <w:sz w:val="28"/>
        </w:rPr>
        <w:t xml:space="preserve"> части второй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внесение предложений в местные исполнительные органы о расширении сети наркологических организаций для принудительного лечения лиц от алкогольной зависимости;";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7</w:t>
      </w:r>
      <w:r>
        <w:rPr>
          <w:rFonts w:ascii="Times New Roman"/>
          <w:b w:val="false"/>
          <w:i w:val="false"/>
          <w:color w:val="000000"/>
          <w:sz w:val="28"/>
        </w:rPr>
        <w:t xml:space="preserve"> "План мероприятий по реализации отраслевой Программы профилактики правонарушений в Республике Казахстан на 2011 - 2013 годы":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графу 2 строки, порядковый номер 15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"Внесение предложений в местные исполнительные органы о расширении сети наркологических организаций для принудительного лечения лиц от алкогольной зависимости".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