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3786" w14:textId="dac3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сентября 2003 года № 890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2011 года № 1154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890 «Об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базовых ставок платы за земельные участки»;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базовые ставки платы за земельные участки сельскохозяйственного назначения при их предоставлении в частную собственность согласно приложению 2;»;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плату за установление частного сервитута на земельные участки, находящиеся в государственной собственности и не предоставленные в землепользование, в размере пятидесяти процентов от размера земельного налога;»;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Центральному уполномоченному органу по управлению земельными ресурсами по мере необходимости вносить в Правительство Республики Казахстан предложения об изменении базовых ставок платы за земельные участки сельскохозяйственного назначения при их предоставлении в частную собственность на основании данных государственной статистики об общем уровне инфляции и результатов мониторинга рынка земли.»;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Местным государственным органам областей, городов республиканского значения, столицы в зависимости от местных условий и особенностей утвердить базовые ставки за земельные участки, за исключением земель сельскохозяйственного назначения, при их предоставлении в частную собственность в областных центрах, городах республиканского значения, столице, городах областного и районного значения, поселках и сельских населенных пунктах.»;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