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eddc" w14:textId="3d5e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Программы развития физической культуры и спорта в Республике Казахстан на 2011 - 2015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2011 года № 1399. Утратило силу постановлением Правительства Республики Казахстан от 17 июня 2014 года № 666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17.06.2014 </w:t>
      </w:r>
      <w:r>
        <w:rPr>
          <w:rFonts w:ascii="Times New Roman"/>
          <w:b w:val="false"/>
          <w:i w:val="false"/>
          <w:color w:val="ff0000"/>
          <w:sz w:val="28"/>
        </w:rPr>
        <w:t>№ 666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«Об утверждении Государственной программы развития здравоохранения Республики Казахстан «Саламатты Қазақстан» на 2011 – 2015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отраслевую 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физической культуры и спорта в Республике Казахстан на 2011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№ 1399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Программа</w:t>
      </w:r>
      <w:r>
        <w:br/>
      </w:r>
      <w:r>
        <w:rPr>
          <w:rFonts w:ascii="Times New Roman"/>
          <w:b/>
          <w:i w:val="false"/>
          <w:color w:val="000000"/>
        </w:rPr>
        <w:t>
развития физической культуры и спорта 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
на 2011 – 2015 годы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Паспорт Программы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1 с изменениями, внесенными постановлениями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25.07.2013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0"/>
        <w:gridCol w:w="9420"/>
      </w:tblGrid>
      <w:tr>
        <w:trPr>
          <w:trHeight w:val="3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Отраслевая Программа по развитию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Республике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– 2015 годы</w:t>
            </w:r>
          </w:p>
        </w:tc>
      </w:tr>
      <w:tr>
        <w:trPr>
          <w:trHeight w:val="3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разработки</w:t>
            </w:r>
          </w:p>
        </w:tc>
        <w:tc>
          <w:tcPr>
            <w:tcW w:w="9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Отраслевая Программа разработана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Государственной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«Саламатты Қазақстан» на 2011-2015 годы,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29 ноября 2010 года № 1113;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Стратегическим планом развития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до 2020 года, утвержденным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от 1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 № 922</w:t>
            </w:r>
          </w:p>
        </w:tc>
      </w:tr>
      <w:tr>
        <w:trPr>
          <w:trHeight w:val="3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  <w:tc>
          <w:tcPr>
            <w:tcW w:w="9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</w:t>
            </w:r>
          </w:p>
        </w:tc>
        <w:tc>
          <w:tcPr>
            <w:tcW w:w="9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Устойчивое развитие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Республике Казахстан</w:t>
            </w:r>
          </w:p>
        </w:tc>
      </w:tr>
      <w:tr>
        <w:trPr>
          <w:trHeight w:val="136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9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системы подготовки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потенциала отрасли.</w:t>
            </w:r>
          </w:p>
        </w:tc>
      </w:tr>
      <w:tr>
        <w:trPr>
          <w:trHeight w:val="69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(этапы)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</w:p>
        </w:tc>
        <w:tc>
          <w:tcPr>
            <w:tcW w:w="9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2015 годы</w:t>
            </w:r>
          </w:p>
        </w:tc>
      </w:tr>
      <w:tr>
        <w:trPr>
          <w:trHeight w:val="795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</w:t>
            </w:r>
          </w:p>
        </w:tc>
        <w:tc>
          <w:tcPr>
            <w:tcW w:w="9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охвата граждан,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культурой и спортом с 17,4 % в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 до 26 % в 2015 году.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охвата детей и подростков,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занимающихся физической культурой и спортом,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общей численности детей и подростков с 9,5 %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году до 12,6 % в 2015 году.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выступлений на летних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играх 2012 года в рейтинге неофициального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общекомандного зачета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Олимпийского комитета Казахстан займет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(в 2008 году – 29 место)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итогам выступлений на зимних Олимпийских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играх 2014 года в рейтинге неофициального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общекомандного зачета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Олимпийского комитета Казахстан займет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(в 2010 году – 24 место).</w:t>
            </w:r>
          </w:p>
        </w:tc>
      </w:tr>
      <w:tr>
        <w:trPr>
          <w:trHeight w:val="30" w:hRule="atLeast"/>
        </w:trPr>
        <w:tc>
          <w:tcPr>
            <w:tcW w:w="36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  <w:tc>
          <w:tcPr>
            <w:tcW w:w="9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отраслевой Программы 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осуществляться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и местных бюджетов,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источников, не запрещенных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на реализацию Программы в 2011 –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годах потребуется 138 984 334 тыс. тенге: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из республиканского бюджета: 127 975 248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тенге; в том числе в 2011 г. – 13 246 100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тенге; в 2012 г. – 25 733 189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2013 г. – 26 785 225 тыс. тенге; в 2014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32 844 279 тыс. тенге; в 2015 г. – 29 366 455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из местного бюджета: 11 009 086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 2011 г. – 2 854 745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2012 г. – 2 505 941 тыс. тенге; в 2013 г.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3 040 936 тыс. тенге; в 2014 г. – 2 607 464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тенге.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Введение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Отраслевая Программа разработана в целях реализации Государственной программы развития здравоохранения Республики Казахстан «Саламатты Қазақстан» на 2011 – 2015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2010 года № 1113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Стратегическим 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Республики Казахстан до 2020 года, утвержденным Указом Президента Республики Казахстан от 1 февраля 2010 года № 922.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Отраслевая Программа направлена на формирование здорового образа жизни населения, создание условий для занятий физической культурой и спортом всеми категориями граждан и групп населения, обеспечение населения доступными спортивными сооружениями, совершенствование системы подготовки кадров в области спорта, а также спортивного резерва и спортсменов международного уровня.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Анализ текущей ситуации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2007-2010 годов развитие отрасли в республике основывалось на реализации Государственной программы развития физической культуры и спорта в Республике Казахстан на 2007 – 2011 (далее – Государственная программа),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2006 года № 230.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этот период проводилась работа по совершенствованию нормативной правовой базы отрасли. Были внесены поправки в некоторые законодательные акты по вопросам физической культуры и спорта. Разработаны и утверждены подзаконные нормативные правовые акты.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этот период наблюдается устойчивая тенденция роста числа занимающихся физической культурой и спортом. Если к началу реализации Государственной программы в 2007 году число занимающихся спортом составляло 2,3 млн. человек (15 %) от населения страны, в 2008 году возросло до 2,35 млн. человек, в 2009 году – 2,4 млн. человек, в 2010 году – 2,8 млн. человек или 17,7 %.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рубежом массовый спорт в первую очередь является механизмом оздоровления населения, достижения самореализации, самовыражения и развития, а также средством борьбы против асоциальных явлений. Поэтому государства придают вопросам развития массового спорта особую значимость, ставя основной целью вовлечение населения в занятия массовым спортом. Основными характеристиками процессов развития массового спорта являются: повышение роли государства в поддержке массового спорта, а также всех форм организации деятельности в данной сфере, использование массового спорта в профилактических и лечебных мероприятиях, профилактика негативных социальных явлений, использование спорта в нравственном, эстетическом и интеллектуальном развитии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Влияние данных процессов привело к росту доходов 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спортивных зрелищ и сектора спортивных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объемов спортивного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развития физкультурно-оздоровительной инфраструктуры с учетом потребностей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многообразия форм обслуживания, методов и средств предложения услуг массового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количество проводимых по всей стране спортивно-массовых и физкультурно-оздоровительных мероприятий возрастает, только в 2010 году проведено свыше 17 тысяч спортивно-массовых мероприятий, в которых приняли участие свыше 3,5 млн.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прошедший четырехлетний период традиционными стали спартакиады, турниры по видам спорта, соревнования среди спортивных семей «Стартуем вместе», массовые забеги, а также месячник по сдаче Президентских тестов, в каждом из которых принимает участие более 2 млн.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Впервые в 2010 году по всей территории Казахстана одновременно стартовал традиционный международный «Олимпийский день бега», состоялись первые «Юношеские сельские спортивные игры».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Активное развитие получили национальные виды спорта, которыми на сегодняшний день занимаются свыше 166 тысяч человек (в 2009 году - 123 тысячи человек). Этому способствовало проведение ежегодных чемпионатов, республиканских и международных турниров, в том числе первый Чемпионат мира по тогызкумалак, первые Юношеские сельские спортивные игры, чемпионаты мира и Азии по «қазақ күресі», Игры народного спорта на призы Президента Республики Казахстан, открытие в спортивных школах и клубах отделений по национальным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Важным начинанием в развитии сельского спорта стало создание республиканского сельского физкультурно-спортивного общества «Ел Қайраты».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Введены 3-х часовые занятия по физической культуре в 6769 общеобразовательных школах, что составляет 98 % от их общей численности. В 48 высших учебных заведениях республики открыты спортивные клубы.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стране действует свыше 24 тысяч спортивных секций, в которых занимаются свыше 538 тысяч детей или 22,0 % от общего числа учащихся общеобразовательных школ (2,5 млн. школьников). В республике действует 1725 спортивных клубов, в том числе 106 детско-юношеских клубов физической подготовки, 530 детских подростковых клубов, 1020 физкультурно-оздоровительных клубов и 113 профессиональных клубов по видам спорта, где занимается 289 тысяч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отметить, что за прошедшие три года наметилась динамика роста количества лиц с ограниченными возможностями, привлеченных к занятиям физической культурой и 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стране более 486 тысяч инвалидов, составляющих 3 % населения, из них 45 % человек не имеют противопоказаний к занятиям спортом. Среди данной категории лиц 13 тысяч человек занимаются физической культурой и спортом, что составляет 6,5 %. (2009 г. – 6,0 %).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Сегодня в республике 127 инвалидов являются действующими мастерами спорта Республики Казахстан по различным видам спорта. В 2010 году 41 человек выполнили нормативы мастера спорта, 24 мастера спорта международного класса.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организуются и проводятся более 70-и спортивно-массовых мероприятий республиканского и международного уровней среди спортсменов-инвалидов, в которых принимают участие более 1,5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Следствием развития массового физкультурно-спортивного движения в стране являются высокие достижения отечественных спортсменов на Олимпийских и Азиатских играх, чемпионатах мира и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XXIX летних Олимпийских играх 2008 года в Пекине было завоевано 13 олимпийских наград, из них 2 золотых, 4 серебряных и 7 бронзовых, что обеспечило Казахстану 29 общекомандное место в неофициальном зачете.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общему количеству завоеванных медалей это лучшее достижение за все время выступлений сборной Казахстана, начиная с 1996 года (Атланта, США, 1996 год – 11 медалей; Сидней, Австралия, 2000 г. – 7 медалей; Афины, Греция, 2004 г. – 8 медалей).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2010 году казахстанские спортсмены приняли участие на ХХI зимних Олимпийских играх в Ванкувере (Канада). После двенадцатилетнего перерыва на зимней Олимпиаде завоевана серебряная медаль. По итогам выступлений на Олимпиаде в десятку сильнейших спортсменов мира вошли 7 казахстанских атлетов.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Спортсмены страны на чемпионатах мира 2010 года по летним Олимпийским видам спорта завоевали 11 медалей, на чемпионатах Азии 50 медалей, кубках Азии 6 медалей, Евразийских играх 131 медаль.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Впервые в 2010 году молодежная сборная Казахстана приняла участие в 1-х летних Юношеских Олимпийских играх в Сингапуре, по итогам которых завоевано 2 золотых, 2 серебряных, 2 бронзовых медали, обеспечив 24-ое место из 204 стран участниц с количеством 3 500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выступлений на 7-х зимних Азиатских играх 2011 года сборная Казахстана завоевала 32 золотых, 21 серебряных и 17 бронзовых наград, заняв первое место и установив рекорд Азиатских игр.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Благодаря предпринятым мерам, обеспечена последовательная и системная работа по подготовке спортсменов во всех областных центрах и городах Астане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функционируют 17 центров подготовки олимпийского резерва, в которых повышают спортивное мастерство 1265 спортсменов, 8 республиканских специализированных центров олимпийской подготовки, в которых повышают спортивное мастерство 984 спортсмена и 95 % спортсменов центра входят в основной, молодежный или юношеский составы национальных сборных команд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период 2007 – 2010 годы были приняты меры по совершенствованию физического воспитания детей школьного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период реализации государственной программы на 2007 – 2011 годы в республике создано 16 детско-юношеских спортивных школ (ДЮСШ).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в 423 ДЮСШ занимаются свыше 240 тысяч детей или 10,0 % от общего количества учащихся.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создано 11 региональных школ-интернатов для одаренных в спорте детей, где обучаются 3003 перспективных учащихся и 4 республиканских - с общим охватом 1191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Отмечается положительная тенденция в развитии инфраструктуры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спортивных сооружений в 2010 году по всей республике превысило 31 тысячу единиц, из них 1717 находятся в частной собственности, 20166 единиц приходится на сельскую местность. По сравнению с 2009 годом число всех объектов увеличилось на 936 единиц, на 721 в сельской местности и на 690 число объектов, находящихся в частной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успешного проведения Азиатских игр 2011 года были построены и реконструированы уникальные спортивные объекты, такие как, крытый футбольный стадион, конькобежный стадион, республиканский велотрек, Дворец спорта «Казахстан» с раскаточным катком, международный комплекс лыжных трамплинов К-95 и К-125, лыжный и биатлонный стадион в Солдатском ущелье Талгарского района Алматинской области, Дворец спорта и культуры имени Балуана Шолака, высокогорная спортивная база «Шымбулак», высокогорный спортивный каток «Медео».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Важным вопросом развития физической культуры и спорта является подготовка кадров для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республике подготовкой специалистов в отрасли спорта занимаются 17 высших учебных заведений, из них осуществляющих профессиональную деятельность по повышению квалификации тренерско-преподавательского состава одно высшее заведение – Казахская Академия спорта и туризма.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отрасли работают 8 748 штатных тренеров по видам спорта, потребность в тренерских кадрах на сегодняшний день составляет 20 – 30 % в каждом регионе.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развития физической культуры и спорта в республике дала положительный эффект на социально-экономическое и общественно-политическое развитие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Вовлечение населения в занятия массовым спортом привело к росту числа занимающихся физической культурой и спортом. Проведение 7-х зимних Азиатских игр укрепил имидж и конкурентоспособности казахстанского спорта на международной спортивной арене.</w:t>
      </w:r>
    </w:p>
    <w:bookmarkEnd w:id="7"/>
    <w:bookmarkStart w:name="z5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Анализ сильных и слабых сторон, возможностей и угроз</w:t>
      </w:r>
      <w:r>
        <w:br/>
      </w:r>
      <w:r>
        <w:rPr>
          <w:rFonts w:ascii="Times New Roman"/>
          <w:b/>
          <w:i w:val="false"/>
          <w:color w:val="000000"/>
        </w:rPr>
        <w:t>
в отрасли физической культуры и спорта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4"/>
        <w:gridCol w:w="7326"/>
      </w:tblGrid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Сильные стороны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Слабые стороны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Законодательная и нормативно-правовая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 для развития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всех социальных слоев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к занятиям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количества спортивно-массовых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детско-юношеских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и тренеров за высокие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на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инфраструктуры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неправительственных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общественных спортивных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Активное 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 вся инфраструктура расположена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и крупных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Физический и моральный износ большинства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Отсутствуют адаптированные спортивные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сооружения, оборудованные инвентарем для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 возможностями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сформированы механизмы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 партнерства,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научной базы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Недостаток в специализированных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сооружениях, для развития медалеемких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таких как, плавательные бассейны,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стрельбища, легкоатлетические манежи,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велотреки, лыжные базы, гребные каналы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Недостаточный уровень пропаганды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Слабая спортивная материальная база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дошкольного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собственной учебно-тренировочной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в республиканских центрах 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заработная оплата тренерской работы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Возможности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Угрозы</w:t>
            </w:r>
          </w:p>
        </w:tc>
      </w:tr>
      <w:tr>
        <w:trPr>
          <w:trHeight w:val="30" w:hRule="atLeast"/>
        </w:trPr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спортивных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Азиады для привлечения населения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занятиям 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Вовлечение лиц с 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 в занятия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путем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имеющейся спортивной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- обеспечение инвентарем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спортивным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и популяризация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доли населения, активно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занимающегося физической 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 общеобразовательных школах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клубов физической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внеклассной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занятиям спортом в школах и вузах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путем реорганизации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научно-методической базы.</w:t>
            </w:r>
          </w:p>
        </w:tc>
        <w:tc>
          <w:tcPr>
            <w:tcW w:w="7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Неэффективное использование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Незаинтересованность в физической 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Слабое развитие спорта среди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бюджетных расходов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конкурентоспособности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по сравнению с такими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развлечений, как компьютерные игры, 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дискотеки и т.д.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спортивного резерва,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перспектив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Устаревшая программа подготовки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спортивных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Слабое развитие медалеемких видов спорта (из-за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специализированных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бюджетных расходов на учебно-тренировочные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спортсменов за рубежом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 спортивных результатов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«легионеров»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спортивных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высококвалифицированных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отрасли.</w:t>
            </w:r>
          </w:p>
        </w:tc>
      </w:tr>
    </w:tbl>
    <w:bookmarkStart w:name="z5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тем, анализ показывает, что физическая культура и спорт для большинства казахстанцев все еще не стали их личной ценностью и не находят должного места в их образе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Причинами низкого уровня здоровья населения являются недостаточная информированность, грамотность и мотивация населения в вопросах ведения здорового образа жизни и профилактики болезней.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 создать правовые условия для позитивного интенсивного развития массового спорта, детско-юношеского и профессионального спорта в стране, поскольку реализуемая сегодня модель сведения всех мер государства в этой области преимущественно к распределению денег по потребителям уже давно исчерпала себя.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годы независимости Республики Казахстан создана правовая база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Были приняты законы Республики Казахстан «О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физической культуре и спорте</w:t>
      </w:r>
      <w:r>
        <w:rPr>
          <w:rFonts w:ascii="Times New Roman"/>
          <w:b w:val="false"/>
          <w:i w:val="false"/>
          <w:color w:val="000000"/>
          <w:sz w:val="28"/>
        </w:rPr>
        <w:t>» в 1999 году и «</w:t>
      </w:r>
      <w:r>
        <w:rPr>
          <w:rFonts w:ascii="Times New Roman"/>
          <w:b w:val="false"/>
          <w:i w:val="false"/>
          <w:color w:val="000000"/>
          <w:sz w:val="28"/>
        </w:rPr>
        <w:t>О ратификации Международной конвенции о борьбе с допингом в спорте</w:t>
      </w:r>
      <w:r>
        <w:rPr>
          <w:rFonts w:ascii="Times New Roman"/>
          <w:b w:val="false"/>
          <w:i w:val="false"/>
          <w:color w:val="000000"/>
          <w:sz w:val="28"/>
        </w:rPr>
        <w:t>» в 2009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Однако, действующее регулирование спорта на уровне законодательных актов не носит всеохватного характера, не регулирует всей полноты общественных отношений в данной сфере. Есть существенный перекос в сторону превалирования декларативных норм над правовыми механизмами, существует множество правовых пробелов в сфере спорта. Так, недостаточно регламентированы вопросы оснащения спортивным оборудованием и инвентарем.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физической культуры и спорта, широкого вовлечения населения в сферу физкультурно-спортивной деятельности необходимо соответствующее материально-техническое обеспечение.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то, что наблюдается устойчивая тенденция роста инфраструктуры спорта, в основном, остается недостаточным количество спортивных сооружений по республике, особенно в сельской местности. В 7000 селах и поселках 20166 сооружений, из них 13134, т.е. 65,1 % составляют плоскостные сооружения (открытые спортивные площадки), и лишь 3 % (307 единиц) крытые спортивные комплексы, в густонаселенных районах сельской местности Актюбинской, Восточно-Казахстанской и Жамбылской областей вообще отсутствуют спортивные комплексы.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 имеющихся по всей стране свыше 7 тысяч спортивных залов - 90 % относятся к общеобразовательным школам, при этом, они недостаточно оснащены спортивным инвентарем и не соответствуют имеющимся техническим эксплуатационным требованиям. По данным органов управления физической культуры и спорта, до 40 % спортивных залов и площадок требуют текущего или капитального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республике ощутим недостаток в специализированных спортивных сооружениях, таких как, плавательные бассейны, стрельбища, легкоатлетические манежы, велотреки, лыжные базы, гребные каналы.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достижении высоких спортивных результатов и развитии в целом гребных видов спорта сказывается отсутствие в стране специализированных гребных баз. Этот вид спорта является одним из медалеемких видов спорта, так как на Олимпийских, Азиатских играх разыгрываются до 16 комплектов медалей. В Южно-Казахстанской области существует Бадамское водохранилище, которое имеет все предпосылки для строительства гребной базы. Имеющиеся благоприятные климатические условия позволят проводить учебно-тренировочный процесс, а также республиканские и международные соревнования круглогодично.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некоторым видам спорта в республике отсутствуют современные технически оснащенные базы для подготовки спортсменов к Олимпийским играм и другим крупнейшим международным соревнованиям.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отсутствие собственных учебно-тренировочных баз в республиканских центрах олимпийской подготовки не позволяет в полной мере осуществлять учебно-тренировочную, спортивно-методическую деятельность по подготовке спортсменов сборных команд Республики Казахстан к международным соревнованиям. В данной ситуации, бюджетные спортивные организации вынуждены обеспечивать отечественных спортсменов и спортивные команды длительными учебно-тренировочными сборами за рубежом. Кроме того, казахстанские команды не имеют возможности приглашать в нашу страну на подобные учебно-тренировочные процессы зарубежных конкурентоспособных спортсменов 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Еще одной из требующих решения проблем является вопрос физического воспитания детей и учащейся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проживает свыше 1 млн. детей дошкольного и более 2,4 млн. школьного возраста. Материальная база дошкольных учреждений и учреждений общего среднего образования требует дальнейшего развития, обновления и оснащения спортивным оборудованием, необходимым для выполнения программы физического воспитания учащихся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занятий физической культурой 73,2 % общеобразовательных школ имеют спортивные залы. Из 1156 детских дошкольных учреждений только 765 или 66,3 % располагают спортивными залами, 32 плавательными бассейнами, вследствие чего охват учащихся деятельностью спортивных секций в общеобразовательных школах составляет не более 22 %.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Изучение международного опыта по данному вопросу свидетельствует, что во многих зарубежных странах развитие физической культуры и спорта детей и молодежи занимает значимое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примеру, в США школьный, студенческий и массовый спорт целиком является прерогативой местной власти. Основную долю расходов на детско-юношеский и студенческий спорт несут местные бюджеты в Канаде, Франции, Италии, Финляндии и ряде других стран. В Финляндии и Норвегии 80 % отчислений на спорт направляется на строительство спортивных объектов для всеобщего пользования и на развитие детского и юношеского спорта. У нас же распределение обратное: 80 % идет на команды мастеров и лишь 20 % на детский спорт. Между тем, спортивная система страны должна создаваться именно с упором на детский 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Серьезные проблемы имеются в организации физкультурно-оздоровительной работы в учреждениях, организациях и по месту жительства населения. Под предлогом экономической нецелесообразности организации отказываются от содержания спортивных и оздоровительных объектов, сокращают специалистов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по всей стране работают только 530 детских подростковых клуба, утерян опыт деятельности ведомственных спортивных обществ, повышается стоимость физкультурно-оздоровительных услуг. Анализ показал, что широким слоям молодежи спортивно-оздоровительные услуги не доступны из-за высоких цен.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наш взгляд, необходимо создание общественных организаций по опыту Европы.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Например, в Финляндии функционирует спортивная организация, объединяющая 54 спортивных союза, 18 территориальных органов, 4335 спортивных клубов и 1,1 млн. 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Швеции работа по линии программы «Спорт для всех» осуществляется в основном Шведским гимнастическим союзом, в котором насчитывается около 360 тыс. официально зарегистрированных членов, принадлежащих более чем к 2 тысячам клубам. В секциях общей гимнастики занимается более 225 тыс.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Большего внимания в обществе требуют инвалиды, а также люди пенсионного возраста. Для организации физкультурно-оздоровительной работы с ними не хватает специально подготовленных кадров, научно-обоснованных рекомендаций и методических разработок, широкой разъяснительно-пропагандистской работы по привлечению этих категорий населения к активным занятиям физическими упражнениями.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стране имеется ряд проблем, сдерживающих развитие физической культуры и спорта среди лиц с ограниченными возможностями здоровья и социально незащищенными слоями общества, в частности: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специализированных или адаптированных спортивных сооружений, оборудования, инвентаря и др.;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доступа к существующим физкультурно-оздоровительным и спортивным объектам лицам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системы оздоровительных и спортивных организаций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выпуска специальных вспомогательных средств для инвалидов, занимающихся физической культурой и 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подготовки, повышения квалификации и переподготовки специалистов для физкультурно-реабилитационной и спортивной работы с инвалидами.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Проблемным вопросом остается кадровое обеспечение отрасли. Анализ состояния данного вопроса показывает, слабо развита система повышения квалификации и переподготовки кадров отрасли, научная база физической культуры и спорта высших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Основополагающим в подготовке спортсменов высокого класса является использование современных научных технологий в спортивных тренировках, а также постоянное совершенствование методики подготовки, и в стране остается серьезной проблемой развитие отечественной спортивной науки. Тренерско-преподавательский состав республики в большинстве своем работает по методикам, разработанным в «советский» период, не все владеют современными методами тренировок и восстановления спортсменов.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Финляндии организации, занимающиеся спортивной наукой, имеют законодательно признанное право на прямое государственное финансирование. При этом не менее 20 % учебного времени подготовки специалистов в сфере физической культуры и спорта отводится научным изысканиям. Кроме того, государство поддерживает организацию любой формы собственности, где ведутся научные исследования в области спорта и физических упражнений.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практически отсутствуют спортивные психологи, слабо развита медико-биологическая служба спорта, нет методик проведения физкультурно-оздоровительных и учебно-тренировочных занятий с населением различных возрастных групп и детско-юношеских спортивных школ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прекращается отток физкультурных кадров в непрофильные им сферы деятельности. По всей стране на сегодня работают 1543 инструктора-методиста по спорту, из них 719 в сельской местности. При этом потребность в кадрах спортивных организаций составляет 962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показывает практика, малая часть дипломированных специалистов по физической культуре и спорту выбирают работу в общеобразовательных школах, ДЮСШ, детских садах, других физкультурно-спортивных учреждениях, что является следствием низкой заработной платы и отсутствием социальной гарантии указанной категории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учитывая возрастающую конкуренцию спортсменов, быстро изменяющиеся требования международных спортивных организаций, необходимо внедрение новых подходов в организации учебно-тренировочного процесса с учетом, постоянного совершенствования форм и методов подготовки спортсменов, дальнейшего развития системы воспитания спортсменов республики от новичка до мастера международного класса. Об этом свидетельствует также международный опыт и законодательство, указывающее на то, что обучение, обеспечение кадрами и управление в области физической культуры и спорта должны обеспечиваться квалифицированным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примеру, в Китае существуют три пути получения диплома преподавателя физической культуры или тренера: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После 12-летнего обучения в общеобразовательной школе следует 4-годичное обучение в высшем спортивном учебном заведении. В этом случае получают диплом с квалификацией-учитель школы».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Диплом тренера высшей квалификации получают после 12 лет обучения в общеобразовательной школе, четырех лет в высшем учебном заведении и двух лет специальной подготовки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Разрешение на тренерскую работу на всех уровнях получают только специалисты, обучавшиеся в течение девяти лет в общеобразовательной школе на базе спортивного интерната с обязательным членством в прошлом в сборной города или провинции или национальной сборной.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Финляндии подготовка специалистов и преподавателей для спорта ведется в 11 физкультурно-спортивных центрах и учебных заведениях. Крупнейший Институт спорта и физического воспитания Виерумяки имеет хороший спортивный центр, в основе его деятельности заложена бизнес-идея: «развивать, производить, продавать». Центр располагает хорошо развитой инфраструктурой, причем штатных сотрудников в центре 11 человек и порядка 800 внештатных, привлекаемых по мере необходимости в течение года. Система подготовки и обучения спортивных специалистов предусматривает 3 – 4 года. Часть своих затрат центр покрывает за счет бюджета Министерства образования, причем дотации государства составляют всего 10 %, на зарплату персонала расходуется порядка 38 % от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Физическая культура и спорт являются мощным оздоровительным фактором, средством повышения физических возможностей человека, решающим многие социально-экономические вопросы: объединение общества, отвлечение молодежи от пагубных привычек, профилактика заболеваний, повышение качества жизни и ее продолжительности. Анализ развития спорта в США и других странах мира показывает, что активная позиция населения по отношению к спорту формируется вследствие хорошей пропаганды СМИ. Именно от СМИ, и в первую очередь от телевидения, зависит популяризация видов спорта, а занятия физкультурно-спортивной деятельностью рассматриваются как неотъемлемая часть культуры жизнедеятельности.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десятилетия научно-информационные ресурсы в области физической культуры и спорта стали занимать ведущие места по значимости. Международные эксперты, данные ресурсы подразделяют на две категории - пропаганда здорового образа жизни и информационно-научное сопровождение работы тренера и другого спортивного персонала. Такое подразделение отражается на деятельности ведущих зарубежных спортивных научно-информационных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Германии особое место занимает пропаганда спорта для всех, осуществляемая посредством различных кампаний и программ. Следует особо подчеркнуть, что все проекты сопровождаются значительной финансовой поддержкой. В результате за двадцать лет количество клубов выросло с 40 до 80 тыс., количество занимающихся с 10 млн. до 21 млн. граждан, число людей, регулярно занимающихся физическими упражнениями, выросло с 21 млн. до 36 млн., т.е. охват массовым спортом населения превысил 60 %.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большинстве государств предпринимательство составляет значительный финансовый ресурс спорта для всех. Однако здесь следует подчеркнуть следующий аспект. В силу высокой капиталоемкости спортивных услуг создания коммерческой организации в данной отрасли требует высокого первоначального капитала. Поэтому без поддержки государственных и местных органов ресурсы предпринимательства будут ориентированы на обеспечение потребностей в занятиях спортом высокодоходных слоев населения, тогда как такие секторы, как дети, средний класс, пенсионеры и т.д., не будут иметь возможности заниматься физической активностью. За счет прямого или косвенного государственного участия в деятельности спортивных коммерческих организаций за рубежом данная проблема нивелирована.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развития спортивной деятельности в республике необходимо предусмотреть меры государственной поддержки для создания производства спортивного инвентаря и оборудования, строительства и реконструкции частных спортивных сооружений, а также развития спонсорства и благотворительности в данной сфере.</w:t>
      </w:r>
    </w:p>
    <w:bookmarkEnd w:id="9"/>
    <w:bookmarkStart w:name="z10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Цель, задачи, целевые индикаторы и показатели результатов</w:t>
      </w:r>
      <w:r>
        <w:br/>
      </w:r>
      <w:r>
        <w:rPr>
          <w:rFonts w:ascii="Times New Roman"/>
          <w:b/>
          <w:i w:val="false"/>
          <w:color w:val="000000"/>
        </w:rPr>
        <w:t>
реализации Программы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4 с изменениями, внесенными постановлением Правительства РК от 25.07.2013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Цель: устойчивое развитие физической культуры и спорта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охвата граждан, занимающихся физической культурой и спортом с 17,4 % в 2010 году до 26 % в 2015 году. Источник информации: Административный учет, ведомственные статистические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охвата детей и подростков, занимающихся физической культурой и спортом, в общей численности детей и подростков с 9,5 % в 2010 году до 12,6 % в 2015 году. Источник информации: Административный учет, ведомственные статистические данные.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выступлений на летних Олимпийских играх 2012 года в рейтинге неофициального общекомандного зачета Международного Олимпийского комитета Казахстан займет 28 место (в 2008 году – 29 место). Источник информации: Официальные данные национального олимпийского комитета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выступлений на зимних Олимпийских играх 2014 года в рейтинге неофициального общекомандного зачета Международного Олимпийского комитета Казахстан займет 23 место (в 2010 году – 24 место). Источник информации: Официальные данные национального олимпийского комитета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массового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спорта высших достижений;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системы подготовки кадрового потенциала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первой задачи будут достигнуты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обучающихся, занимающихся в спортивных секциях в организациях среднего образования от общего количества обучающихся в 2011 – 22 %, в 2012 году – 22,5 %, в 2013 году – 23,0 %, в 2014 году – 24,0 %, в 2015 году – 25 %;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в сельской местности составит в 2011 – 31,7 %, в 2012 году – 32,0 %, в 2013 году – 32,5 %, в 2014 году – 33,0 %, в 2015 году – 33,5 %;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студентов, систематически занимающихся физической культурой и спортом, от общей численности студентов в 2011 году – 24,0 %, в 2012 году – 25,5 %, в 2013 году – 26,5 %, в 2014 году – 27,5 %, в 2015 году – 28,5 %;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инвалидов, систематически занимающихся физической культурой и спортом, от общей численности инвалидов в 2011 году – 7,7 %, 2012 году – 8,2 %, 2013 году – 8,7 %, 2014 году – 9,2 %, в 2015 году – 9,7 %;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граждан, занимающихся физической культурой и спортом, по месту работы (работодателем), возрастет в 2013 году на 6,2 % (1 млн. чел.), в 2015 году – на 9,0 % (1,5 млн. чел.);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граждан, принявших участие в спортивно-массовых мероприятиях в 2011 году – 3,5 млн. чел, в 2012 году – 3,7 млн.чел, в 2013 году – 3,9 млн. чел, в 2014 году – 4,2 млн. чел, в 2015 году – 4,5 млн. чел.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второй задачи будут достигнуты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рост количества квалифицированных спортсменов (мастер спорта) в 2011 году – 25,4 %, 2012 году – 27 %, 2013 году – 28 %, 2014 году – 29 %, 2015 году – 32,1 %;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завоеванных медалей в официальных спортивных мероприятиях, чемпионатах мира, кубках мира, чемпионатах Азии и на международных турнирах в 2011 году – 797, 2012 году – 690, 2013 году – 726, 2014 году – 742, 2015 году – 742.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реализации третьей задачи будут достигнуты следующие показатели: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тренеров-преподавателей, прошедших повышение квалификации, составит в 2011 году – 5 %, 2012 году – 10 %, в 2013 году – 10,2 %, в 2014 году – 10,4 %, 2015 году – 10,6 %;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дефицит кадров в спортивных организациях снизится 2013 года до 15 %, по итогам 2015 года до 10 %.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и организации, ответственные за достижение целей, целевых индикаторов, задач, показателей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спорта и физической культуры – координатор, разработчик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образования и науки, связи и информации, сельского хозяйства, здравоохранения, финансов, акиматы областей г.г.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Источники информации: официальные данные Национального Олимпийского комитета Республики Казахстан, административный учет, ведомственные статистические данные.</w:t>
      </w:r>
    </w:p>
    <w:bookmarkEnd w:id="11"/>
    <w:bookmarkStart w:name="z1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Этапы реализации Программы</w:t>
      </w:r>
    </w:p>
    <w:bookmarkEnd w:id="12"/>
    <w:bookmarkStart w:name="z1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 Этапы реализации Программы: 2011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Меры по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Развитие массового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привлечение к занятиям физической культурой и спортом детей, подростков, молодежи и взрослого населения предлагается реализовать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расширения сети доступных спортивных секций и клубов по видам спорта для детей, подростков и молодежи, в том числе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открытия детско-юношеских спортивных школ (ДЮСШ) и спортивных клубов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оснащения дошкольных учреждений, общеобразовательных школ, лицеев и колледжей современным спортивным оборудованием и инвентарем, в том числе в сельской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региональных центров (клубов) спортивно-массовой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детских дворовых (подростковых) клубов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отделений и клубов по зимним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восстановления лыжных баз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продолжения работы спортивных обществ «Жас сункар» (клуб) – для учащихся технического и профессионального образования; «Сункар» – для студентов высших учебных заведений, «Ел Қайраты» – для сельского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физкультурно-массовых и оздоровительных мероприятий по здоровому образу жизни и массовому 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принятия меры по использованию во внеурочное и вечернее время спортивных объектов учебных заведений с целью проведения спортивных мероприятий (секций, групп здоровья и др.)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увеличения количества физкультурно-массовых и оздоровительных мероприятий для лиц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вовлечения неправительственных организаций к проведению спортивных мероприятий для лиц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создания РГКП «Республиканский центр по инвалидному спорту»;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проведения отраслевых спартакиад по летним и зимним видам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формирование здорового образа жизни предлагается реализовать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республиканского и территориальных (областных, городских) медиа-планов по пропаганде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использования потенциала спортивных объектов, построенных для проведения 7-х Азиатских игр 2011 года в городах Астана и Алматы для развития массового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регламентации деятельности спортивных клубов;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функционирования детско-юношеских спортивных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Развитие спорта высших достижений.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данной задачи будет осуществляться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материально-технической базой спортивных школ, школ-интернатов для одаренных в спорте детей по подготовке спортсменов;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функционирования республиканских школ высшего спортивного мастерства и центров олимпийской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развития сети школ-интернатов для одаренных в спорте детей в Актюбинской и Мангистауской областях;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подготовки спортсменов-членов национальных сборных команд и спортивного резерва для достижения высоких спортивных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государственной социальной поддержкой заслуженных спортсменов и тренеров;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международных соревнований по зимним и летним видам спорта, в том числе на спортивных объектах Азиады;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спортивных объектов в регионах;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внедрения принципов, государственного частного партнерства в области спортивной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подготовки и участие в летних и зимних Олимпийских, Азиатских играх, на международных соревнованиях по видам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Подготовка кадрового потенциала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данной задачи будет осуществляться путем: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повышения квалификации и переподготовки, профессиональных тренерско-преподавательских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разработки профессиональных стандартов для спортивных кадров на уровне профессионального технического и высшего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обучения за рубежом юниоров, тренеров по футболу;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путем реорганизации школ-интернатов для одаренных в спорте детей в профессионально-технические колледжи.</w:t>
      </w:r>
    </w:p>
    <w:bookmarkEnd w:id="13"/>
    <w:bookmarkStart w:name="z17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Необходимые ресурсы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с изменениями, внесенными постановлениями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25.07.2013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7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отраслевой Программы будет осуществляться за счет средств республиканского и местных бюджетов, а также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Всего на реализацию Программы в 2011 – 2015 годах потребуется 138 984 334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бюджета: 127 975 248 тыс. тенге; в том числе в 2011 г. – 13 246 100 тыс. тенге; в 2012 г. – 25 733 189 тыс. тенге; в 2013 г. – 26 785 225 тыс. тенге; в 2014 г. – 32 844 279 тыс. тенге; в 2015 г. – 29 366 455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 местного бюджета: 11 009 086 тыс. тенге; в том числе в 2011 г. – 2 854 745 тыс. тенге; в 2012 г. – 2 505 941 тыс. тенге; в 2013 г. – 3 040 936 тыс. тенге; в 2014 г. – 2 607 464 тыс. тенге.</w:t>
      </w:r>
    </w:p>
    <w:bookmarkEnd w:id="15"/>
    <w:bookmarkStart w:name="z1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развития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культуры и спорта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на 2011 – 2015 годы  </w:t>
      </w:r>
    </w:p>
    <w:bookmarkEnd w:id="16"/>
    <w:bookmarkStart w:name="z1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7. План мероприятий по реализации отраслевой Программы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развития физической культуры и спорта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на 2011 – 2015 годы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постановления Правительства РК от 25.07.2013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3018"/>
        <w:gridCol w:w="1329"/>
        <w:gridCol w:w="1132"/>
        <w:gridCol w:w="913"/>
        <w:gridCol w:w="1143"/>
        <w:gridCol w:w="922"/>
        <w:gridCol w:w="722"/>
        <w:gridCol w:w="922"/>
        <w:gridCol w:w="723"/>
        <w:gridCol w:w="1309"/>
        <w:gridCol w:w="1156"/>
      </w:tblGrid>
      <w:tr>
        <w:trPr>
          <w:trHeight w:val="1020" w:hRule="atLeast"/>
        </w:trPr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Формирование здорового образа жизни</w:t>
            </w:r>
          </w:p>
        </w:tc>
      </w:tr>
      <w:tr>
        <w:trPr>
          <w:trHeight w:val="154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медиа-планов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пропаганде 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МКИ,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построенных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7-х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в городах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массового спорта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Прави-тельство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2857"/>
        <w:gridCol w:w="1259"/>
        <w:gridCol w:w="1072"/>
        <w:gridCol w:w="1316"/>
        <w:gridCol w:w="1077"/>
        <w:gridCol w:w="752"/>
        <w:gridCol w:w="752"/>
        <w:gridCol w:w="878"/>
        <w:gridCol w:w="1012"/>
        <w:gridCol w:w="1259"/>
        <w:gridCol w:w="1090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(залы, комплексы,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внеурочное время,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сельской местности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 и ФК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подчиненности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АДС и ФК 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занятий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внеурочное время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ФК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раза в год к 20 июня и 20 декабря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Развитие массового спорта и спорта высших достижений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сети ДЮСШ, спортивных клубов на 7 единиц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 областей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1 774 471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1 309 995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1 380 499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1 456 706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3-х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(клубов)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спортивно-массовой работы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 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 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 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131 808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141 049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200 948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161 503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РГКП «Республиканский центр по инвалидному спорту»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Правительства Республики Казахстан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декабрь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129 106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129 106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 «Поддержка развития массово го спорта и национальных видов спорта»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917"/>
        <w:gridCol w:w="1285"/>
        <w:gridCol w:w="1094"/>
        <w:gridCol w:w="1343"/>
        <w:gridCol w:w="1094"/>
        <w:gridCol w:w="711"/>
        <w:gridCol w:w="711"/>
        <w:gridCol w:w="891"/>
        <w:gridCol w:w="883"/>
        <w:gridCol w:w="1286"/>
        <w:gridCol w:w="1096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сети доступных спортивных секций и клубов по видам спорта для детей, подростков и молодежи, в том числе в сельской местности, на 5 единиц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 еже годно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26 397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3-х отделений и клубов по зимним видам спорта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дошкольных учреждений,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школ, лицеев и колледжей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современным спортивным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и инвентарем, в том числе в сельской местности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АДСиФК 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МОН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157 376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173 795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174 942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сети 72-х лыжных баз в организациях образования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обществ: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«Жас сункар» (клуб) – для учащихся технического и профессионального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«Сункар» - для студентов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 учебных заведений;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Ел-Қайраты – для сельского населения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945"/>
        <w:gridCol w:w="1288"/>
        <w:gridCol w:w="1097"/>
        <w:gridCol w:w="884"/>
        <w:gridCol w:w="4709"/>
        <w:gridCol w:w="1288"/>
        <w:gridCol w:w="1098"/>
      </w:tblGrid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во внеурочное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вечернее время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(секций, групп здоровья и др.)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АДСиФК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Алматы, МОН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декабрь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 тестирования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подготовленности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в возрасте от 24 и старше лет путем сдачи президентских тестов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4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выделенных средств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2935"/>
        <w:gridCol w:w="1284"/>
        <w:gridCol w:w="1093"/>
        <w:gridCol w:w="882"/>
        <w:gridCol w:w="1032"/>
        <w:gridCol w:w="882"/>
        <w:gridCol w:w="1032"/>
        <w:gridCol w:w="892"/>
        <w:gridCol w:w="892"/>
        <w:gridCol w:w="1285"/>
        <w:gridCol w:w="1103"/>
      </w:tblGrid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80-и спортивных мероприятий по зимним видам  спорта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31 348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35 890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37 849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комплексных мероприятий по инвалидному, национальным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массовым видам спорта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акимы Акмолинской, СКО, Павлодарской областей</w:t>
            </w:r>
          </w:p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  декабрь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111 331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69 489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126 702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69 144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70 004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«Поддержка развития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28 355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32 799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34 970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2743"/>
        <w:gridCol w:w="1200"/>
        <w:gridCol w:w="1024"/>
        <w:gridCol w:w="824"/>
        <w:gridCol w:w="832"/>
        <w:gridCol w:w="975"/>
        <w:gridCol w:w="1175"/>
        <w:gridCol w:w="1175"/>
        <w:gridCol w:w="1175"/>
        <w:gridCol w:w="1200"/>
        <w:gridCol w:w="1028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проведение республиканских мероприятий и участие в международных соревнованиях по инвалидному, национальным и массовым видам спорта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62 746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118 591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211 971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46 920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 «Поддержка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3-х премий им. С. Бердикулова за лучшие публикации о спорте и физической культуре журналистам по итогам года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261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спортсменов-членов национальных сборных команд и спортивного резерва для достижения высоких спортивных результатов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3 458 587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4 045  080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5 623 872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4 464  609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5 106  201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республиканских школ высшего спортивного мастерства 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390 554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455 854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469 411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484 223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центров олимпийской подготовки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1 658 804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2 242 452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2 416 752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2 570 597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2 685 132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диспансеризации спортсменов, медицинского обеспечения учебно-тренировочного процесса, профилактики спортивного травматизма, лечения и восстановления спортсменов, обеспечения их витаминными, медико-биологическими и восстановительными препаратами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228 735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279 897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300 264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312 305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325 191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проведения антидопинговых лабораторных анализов на предмет установления использования спортсменами запрещенных классов веществ и методов в соответствии с запрещенным списком Всемирного антидопингового агентства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129 689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135 663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143 234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151 334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2508"/>
        <w:gridCol w:w="1098"/>
        <w:gridCol w:w="938"/>
        <w:gridCol w:w="1264"/>
        <w:gridCol w:w="798"/>
        <w:gridCol w:w="1175"/>
        <w:gridCol w:w="1175"/>
        <w:gridCol w:w="1175"/>
        <w:gridCol w:w="1175"/>
        <w:gridCol w:w="1092"/>
        <w:gridCol w:w="976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республиканских государственных 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«Республиканский велотрек «Сарыарка» и «Комплекс» лыжного и биатлонного стадионов» «Алатау»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АДСиФК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1 392 540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2 154 984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3 495 147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3 665 747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3 853 163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 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республиканской детско-юношеской спортивной школы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 декабрь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82 119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84 855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87 781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«Обучение и воспитание одаренных в спорте детей»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государственной социальной поддержкой заслуженных спортсменов и тренеров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годно декабрь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52 731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56 410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60 346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школ-интернатов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в спорте детей на 2 единицы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области,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2766"/>
        <w:gridCol w:w="1218"/>
        <w:gridCol w:w="1037"/>
        <w:gridCol w:w="837"/>
        <w:gridCol w:w="838"/>
        <w:gridCol w:w="1180"/>
        <w:gridCol w:w="839"/>
        <w:gridCol w:w="1181"/>
        <w:gridCol w:w="1181"/>
        <w:gridCol w:w="1219"/>
        <w:gridCol w:w="1049"/>
      </w:tblGrid>
      <w:tr>
        <w:trPr>
          <w:trHeight w:val="30" w:hRule="atLeast"/>
        </w:trPr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Реорганизация 4-х школ-интернатов для одаренных в спорте детей и республиканского колледжа спорта в республиканские школы-интернаты-колледжи олимпийского резерва и их функционирование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АДСиФК</w:t>
            </w:r>
          </w:p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ежегодно декабрь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1 736 146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1 978 745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2 312 681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2 397 527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2 454 721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«Обучение и воспитание одаренных в спорте детей» 003 «Подготовка специалистов в организациях технического, профессионального, послесреднего образования и оказание социальной поддержки обучающимся»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281 047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343 616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509 899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516 961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520184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2778"/>
        <w:gridCol w:w="1215"/>
        <w:gridCol w:w="1034"/>
        <w:gridCol w:w="1266"/>
        <w:gridCol w:w="835"/>
        <w:gridCol w:w="835"/>
        <w:gridCol w:w="1177"/>
        <w:gridCol w:w="977"/>
        <w:gridCol w:w="977"/>
        <w:gridCol w:w="1215"/>
        <w:gridCol w:w="1037"/>
      </w:tblGrid>
      <w:tr>
        <w:trPr>
          <w:trHeight w:val="16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материально-технической базы подведомственных организаций спорта и проведение капитального ремонта подведомственных организаций спорта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 годно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49 100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448 459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288 085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288 085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288 085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«Капитальные расходы подведомственных организаций спорта»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обеспечение функционирования Национальной антидопинговой организации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ежегодно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57 604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58 732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59 874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комплексных мероприятий по спорту высших достижений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475 221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470 461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223 661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466 727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99 972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 значимых проектов по формированию здорового образа жизни и  развитию национальных видов спорта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годы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«Поддержка развития массового спорта и национальных видов спорта»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Повсеместное проведение не менее 3-х тысяч физкультурно-массовых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оздоровительных мероприятий по здоровому образу жизни и массовому спорту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АДСиФК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Костанайской, Кызылординской, СКО,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МЗ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208 084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152 120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101 035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107 865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«Спортсмен года»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  Правительство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АДСиФК 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 годы декабрь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4 420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5 067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5 164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5 229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«Развитие спорта высших достижений»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вопроса создания и дальнейшего функционирования национальных студенческих лиг по видам спорта 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АДСиФК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3-х Евразийских спортивных игр среди девушек и юношей в 2013 году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  Республики Казахстан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Аким Алматинской области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октябрь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1 668 214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жений»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2753"/>
        <w:gridCol w:w="1204"/>
        <w:gridCol w:w="1027"/>
        <w:gridCol w:w="1264"/>
        <w:gridCol w:w="833"/>
        <w:gridCol w:w="708"/>
        <w:gridCol w:w="1175"/>
        <w:gridCol w:w="975"/>
        <w:gridCol w:w="1175"/>
        <w:gridCol w:w="1205"/>
        <w:gridCol w:w="1030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Развитие инфраструктуры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5-и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(подростковых)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клубов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 годно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3 190 853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6 955 390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5 000 000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и II очереди 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1 035 685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3 000 000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(без 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сетей)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4 108 850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2 500 000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9 731  166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7 803 695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Стадионной,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в городе Астане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190 618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«Медеу»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442 487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673 987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 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спорта» 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дворца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Балуана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раскаточного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катка и паркинга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 Алматы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1 833 530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7-х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года»</w:t>
            </w:r>
          </w:p>
        </w:tc>
      </w:tr>
      <w:tr>
        <w:trPr>
          <w:trHeight w:val="6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лыжных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трамплинов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3 600 000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840 415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111 000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спорта»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941"/>
        <w:gridCol w:w="1286"/>
        <w:gridCol w:w="1095"/>
        <w:gridCol w:w="1349"/>
        <w:gridCol w:w="695"/>
        <w:gridCol w:w="887"/>
        <w:gridCol w:w="897"/>
        <w:gridCol w:w="887"/>
        <w:gridCol w:w="888"/>
        <w:gridCol w:w="1288"/>
        <w:gridCol w:w="1097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вопросов по созданию современной спортивной модули в опорных сельских округах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АДСиФК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Восточно-Казахстанской  области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 годы 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спортивных комплексов в пос. Теренозек и в ауле Шаган Сырдарьинского района Кызылординской области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Кызылординской области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247 148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не менее 2  физкультурно-оздоровительных комплексов, ежегодно 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2013 -2015 годы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Внебюджетные средства**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2566"/>
        <w:gridCol w:w="1129"/>
        <w:gridCol w:w="963"/>
        <w:gridCol w:w="1264"/>
        <w:gridCol w:w="642"/>
        <w:gridCol w:w="842"/>
        <w:gridCol w:w="2029"/>
        <w:gridCol w:w="842"/>
        <w:gridCol w:w="975"/>
        <w:gridCol w:w="1124"/>
        <w:gridCol w:w="991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Повышение кадрового потенциала</w:t>
            </w:r>
          </w:p>
        </w:tc>
      </w:tr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2 141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550 000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футбольной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«Социальный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Ботафого»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 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84 950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85 238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87 947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94 103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100 690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кадров»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 и ФК, МЮ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опроса на сайте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 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Алматы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 МОН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 годы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образования»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Всемирным банком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13 246 100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25 733 189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26 785 225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32 844 279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 – 29 366 455 тыс.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2 854 745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2 505 941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3 040 936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2 607 464 тыс. тенге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Примечания:</w:t>
      </w:r>
      <w:r>
        <w:rPr>
          <w:rFonts w:ascii="Times New Roman"/>
          <w:b w:val="false"/>
          <w:i w:val="false"/>
          <w:color w:val="000000"/>
          <w:sz w:val="28"/>
        </w:rPr>
        <w:t>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объемы бюджетных средств, необходимых для реализации Программы, будут уточняться при утверждении республиканского и местных бюджетов на соответствующий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объемы внебюджетных средств, необходимых для реализации Программы, будут уточняться при поддержке спонсорской помощи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АДСиФК – Агентство Республики Казахстан по делам спорта и физической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МКИ –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–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–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–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– Министерство юстиции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 – Министерство туризма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ШИОСД – школа-интернат для одаренных в спорте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ДЮСШ – детско-юношеская спортивная школа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СМИ – средства массовой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СКО – Северо-Казахстанская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РГКП – Республиканское государственное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МВК – Межведомственная комиссия</w:t>
      </w:r>
    </w:p>
    <w:bookmarkStart w:name="z1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Программе развития физической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на 2011 – 2015 годы </w:t>
      </w:r>
    </w:p>
    <w:bookmarkEnd w:id="18"/>
    <w:bookmarkStart w:name="z1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Основные инвестиционные проекты в отрасли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Правительства РК от 25.07.2013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8"/>
        <w:gridCol w:w="3490"/>
        <w:gridCol w:w="3823"/>
        <w:gridCol w:w="3949"/>
      </w:tblGrid>
      <w:tr>
        <w:trPr>
          <w:trHeight w:val="70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проекту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обоснований 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какой стадии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доработка,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утверждено)</w:t>
            </w:r>
          </w:p>
        </w:tc>
      </w:tr>
      <w:tr>
        <w:trPr>
          <w:trHeight w:val="420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0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39-ПИР от 20.01.2009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РК</w:t>
            </w:r>
          </w:p>
        </w:tc>
      </w:tr>
      <w:tr>
        <w:trPr>
          <w:trHeight w:val="70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лыжного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лыжного 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 и II очередь)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зимних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 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145-ПИР от 17.04.2006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Агентство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РК</w:t>
            </w:r>
          </w:p>
        </w:tc>
      </w:tr>
      <w:tr>
        <w:trPr>
          <w:trHeight w:val="70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подготовки»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подготовки»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(без наружных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сетей)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7-ПИР от 12.01.2011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РК</w:t>
            </w:r>
          </w:p>
        </w:tc>
      </w:tr>
      <w:tr>
        <w:trPr>
          <w:trHeight w:val="70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комплекса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расположенного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Стадионной,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к занятиям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подростков, молодежи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взрослого населения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 МТС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 01-01-07/8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14.01.2009</w:t>
            </w:r>
          </w:p>
        </w:tc>
      </w:tr>
      <w:tr>
        <w:trPr>
          <w:trHeight w:val="34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«Медеу»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высокогорного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«Медеу»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Алматы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видов спорта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466-ПИР от 28.10.2008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РК</w:t>
            </w:r>
          </w:p>
        </w:tc>
      </w:tr>
      <w:tr>
        <w:trPr>
          <w:trHeight w:val="70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трамплинов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лыжных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трамплинов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593-ПИР от 29.12.2008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Агентство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РК</w:t>
            </w:r>
          </w:p>
        </w:tc>
      </w:tr>
      <w:tr>
        <w:trPr>
          <w:trHeight w:val="705" w:hRule="atLeast"/>
        </w:trPr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дворца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Балуана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</w:t>
            </w:r>
          </w:p>
        </w:tc>
        <w:tc>
          <w:tcPr>
            <w:tcW w:w="3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дворца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имени Балуана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 с пристройкой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раскаточного катка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паркинга в г.Алматы</w:t>
            </w:r>
          </w:p>
        </w:tc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устойчивого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спортсменов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спортивной арене</w:t>
            </w:r>
          </w:p>
        </w:tc>
        <w:tc>
          <w:tcPr>
            <w:tcW w:w="3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315-ПИР от 2.08.2010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 Агентство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1"/>
        <w:gridCol w:w="1881"/>
        <w:gridCol w:w="1987"/>
        <w:gridCol w:w="2305"/>
        <w:gridCol w:w="2709"/>
        <w:gridCol w:w="2667"/>
      </w:tblGrid>
      <w:tr>
        <w:trPr>
          <w:trHeight w:val="70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тенге.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</w:tr>
      <w:tr>
        <w:trPr>
          <w:trHeight w:val="420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0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35 372,9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0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15 244,6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0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23 236,3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0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394,7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34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10 260,8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0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25 197,1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  <w:tr>
        <w:trPr>
          <w:trHeight w:val="705" w:hRule="atLeast"/>
        </w:trPr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31938,3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</w:tr>
    </w:tbl>
    <w:bookmarkStart w:name="z19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Программе развития физической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культуры и спорта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2011 – 2015 годы           </w:t>
      </w:r>
    </w:p>
    <w:bookmarkEnd w:id="20"/>
    <w:bookmarkStart w:name="z19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Краткая информация</w:t>
      </w:r>
      <w:r>
        <w:br/>
      </w:r>
      <w:r>
        <w:rPr>
          <w:rFonts w:ascii="Times New Roman"/>
          <w:b/>
          <w:i w:val="false"/>
          <w:color w:val="000000"/>
        </w:rPr>
        <w:t>
отраслевой Программы по развитию физической культуры и спорта в</w:t>
      </w:r>
      <w:r>
        <w:br/>
      </w:r>
      <w:r>
        <w:rPr>
          <w:rFonts w:ascii="Times New Roman"/>
          <w:b/>
          <w:i w:val="false"/>
          <w:color w:val="000000"/>
        </w:rPr>
        <w:t>
Республике Казахстан на 2011 – 2015 годы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постановлениями Правительства РК от 29.06.2012 </w:t>
      </w:r>
      <w:r>
        <w:rPr>
          <w:rFonts w:ascii="Times New Roman"/>
          <w:b w:val="false"/>
          <w:i w:val="false"/>
          <w:color w:val="ff0000"/>
          <w:sz w:val="28"/>
        </w:rPr>
        <w:t>№ 871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25.07.2013 </w:t>
      </w:r>
      <w:r>
        <w:rPr>
          <w:rFonts w:ascii="Times New Roman"/>
          <w:b w:val="false"/>
          <w:i w:val="false"/>
          <w:color w:val="ff0000"/>
          <w:sz w:val="28"/>
        </w:rPr>
        <w:t>№ 742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9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"/>
        <w:gridCol w:w="6007"/>
        <w:gridCol w:w="6676"/>
      </w:tblGrid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по развитию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(наименование 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программы)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 взаимодействие</w:t>
            </w:r>
          </w:p>
        </w:tc>
      </w:tr>
      <w:tr>
        <w:trPr>
          <w:trHeight w:val="30" w:hRule="atLeast"/>
        </w:trPr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 за 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отраслевой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АДСиФК РК</w:t>
            </w:r>
          </w:p>
        </w:tc>
        <w:tc>
          <w:tcPr>
            <w:tcW w:w="6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ведомств-соисполнителей: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науки, связи 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хозяйства,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финансов, акиматы областей, г.г.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</w:tr>
    </w:tbl>
    <w:bookmarkStart w:name="z19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12165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ключевых проблем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сформированы механизмы государственно-частного партнерства,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поддержки в сфере физической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научной базы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Недостаточный уровень пропаганды и популяризации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Слабая спортивная материальная база в учреждениях дошкольного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собственной учебно-тренировочной базы в республиканских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олимпийской подготовки.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Низкая заработная оплата тренерской работы.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подготовки кадров не соответствует реальным потребностям рынка</w:t>
            </w:r>
          </w:p>
        </w:tc>
      </w:tr>
    </w:tbl>
    <w:bookmarkStart w:name="z1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4361"/>
        <w:gridCol w:w="7907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Устойчивое развитие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7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охвата граждан, занимающихся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культурой и спортом, с 17,4 % в 2010 году до 26 %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охвата детей и подростков,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спортом, в общей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подростков с 9,5 % в 2010 году до 12,6 %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выступлений на летних Олимпийских играх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в рейтинге неофициального общекомандного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зачета Международного Олимпийского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займет 28 место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2008 году – 29 место)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итогам выступлений на зимних Олимпийских играх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в рейтинге неофициального общекомандного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зачета Международного Олимпийского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займет 23 место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2010 году – 24 место)</w:t>
            </w:r>
          </w:p>
        </w:tc>
      </w:tr>
    </w:tbl>
    <w:bookmarkStart w:name="z1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4406"/>
        <w:gridCol w:w="7746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Ключевые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группам задач)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задач</w:t>
            </w:r>
          </w:p>
        </w:tc>
      </w:tr>
      <w:tr>
        <w:trPr>
          <w:trHeight w:val="27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спорта.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доля обучающихся, занимающихся в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секциях в организациях среднего образования,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количества обучающихся» в 2011 году – 22 %,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году – 27,5 %, в 2013 году – 27,7 %, в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– 27,9 %, в 2015 году – 28,1 %;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сельской местности составит в 2011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31,7 %, в 2012 году – 32,0 %, в 2013 году – 32,5 %,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2014 году – 33,0 %, в 2015 году – 33,0 %;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доля студентов, систематически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спортом,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студентов в 2011 году – 24,0 %, в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– 25,5 %, в 2013 году – 26,5 %, в 2014 году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27,5 %, в 2015 году – 28,5 %;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доля инвалидов, систематически занимающихся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культурой и спортом, от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 инвалидов в 2011 году – 7,7 %,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– 8,2 %, 2013 году – 8,7 %, 2014 году – 9,2 %,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2015 году – 9,7 %;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доля граждан, занимающихся физической культурой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спортом по месту работы (работодателем), возрастет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2013 году на – 6,2 % (1 млн. чел.), в 2015 году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9,0 % (1,5 млн. чел.);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 принявших участие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спортивно-массовых мероприятиях в 2011 году – 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чел, в 2012 году – 3,7 млн.чел, в 2013 году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 млн. чел, в 2014 году – 4,2 млн. чел, в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– 4,5 млн. чел.</w:t>
            </w:r>
          </w:p>
        </w:tc>
      </w:tr>
      <w:tr>
        <w:trPr>
          <w:trHeight w:val="163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достижений.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рост количества квалифицированных спортсменов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(мастер спорта) в 2011 году – 25,4 %, 2012 году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27 %, 2013 году – 28 %, 2014 году – 29 %, 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32,1 %;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завоеванных медалей в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мероприятиях, чемпионатах мира, кубках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чемпионатах Азии и на международных турнирах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2011 году – 797, 2012 году – 690, 2013 году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 2014 году – 742, 2015 году – 742.</w:t>
            </w:r>
          </w:p>
        </w:tc>
      </w:tr>
      <w:tr>
        <w:trPr>
          <w:trHeight w:val="162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кадрового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отрасли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доля тренеров-преподавателей, прошедших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 составит в 2011 году – 5 %, 2012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10 %, в 2013 году – 10,2 %, в 2014 году – 10,4 %,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году – 10,6 %;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дефицит кадров в спортивных организациях снизится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до 15 %, по итогам 2015 года до 10 %.</w:t>
            </w:r>
          </w:p>
        </w:tc>
      </w:tr>
    </w:tbl>
    <w:bookmarkStart w:name="z19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5383"/>
        <w:gridCol w:w="6409"/>
      </w:tblGrid>
      <w:tr>
        <w:trPr>
          <w:trHeight w:val="705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Необходимые ресурсы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ресурсов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в 2011 - 2015 годах потребуется 138 984 334 тыс. тенге</w:t>
            </w:r>
          </w:p>
        </w:tc>
        <w:tc>
          <w:tcPr>
            <w:tcW w:w="6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13 246 100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25 733 189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26 785 225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32 844 279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 – 29 366 455 тыс.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– 2 854 745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– 2 505 941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– 3 040 936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– 2 607 464 тыс.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