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386d" w14:textId="7393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рассмотрения, одобрения и реализации проектов, направленных на сокращение выбросов и поглощение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2012 года № 841. Утратило силу постановлением Правительства Республики Казахстан от 21 июля 2022 года № 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рассмотрения, одобрения и реализации проектов, направленных на сокращение выбросов и поглощение парниковых газов.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2012 года № 841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рассмотрения, одобрения и реализации проектов, направленных на сокращение выбросов и поглощение парниковых газов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29.05.2017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рассмотрения, одобрения и реализации проектов, направленных на сокращение выбросов и поглощение парниковых газов,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(далее – Экологический кодекс) и определяют порядок рассмотрения, одобрения и реализации проектов, направленных на сокращение выбросов и поглощение парниковых газов.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– проект, направленный на сокращение выбросов и поглощение парниковых газов;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проектный период – срок, в течение которого реализуется проект, для которого выдача углеродных единиц осуществляется из резерва объема квот Национального плана распределения квот на выбросы парниковых газов, утвержденного на соответствующий период;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мониторинга проекта – документ, на основе которого осуществляется планирование непрерывного или периодического мониторинга сокращений выбросов и поглощения парниковых газов или других сопутствующих данных по деятельности, связанных с сокращением выбросов и поглощением парниковых газов;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проекта – физическое или юридическое лицо, представляющее проект на рассмотрение и одобрение уполномоченному органу в области охраны окружающей среды (далее – уполномоченный орган).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использованные в настоящих Правилах, применяются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Проекты, направленные на сокращение выбросов и поглощение парниковых газов, подразделяются на следующие типы: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маломасштабный проект – проект, связанный с возобновляемыми источниками энергии мощностью до 15 мегаватт либо направленный на улучшение энергоэффективности со снижением потребления энергии в объеме до 7380 тонн условного топлива в год, либо позволяющий снизить выбросы парниковых газов в пределах до 60 метрических килотонн эквивалента диоксида углерода за проектный период;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обычный проект – проект, не являющийся маломасштабным, связанным, относящимся к изменению землепользования либо повышению лесистости;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проект, относящийся к изменению землепользования либо повышению лесистости, – тип проекта, направленный на поглощение парниковых газов, реализуемый посредством изменения практики землепользования либо повышения лесистости;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связанный проект – проект, объединяющий несколько маломасштабных проектов, не являющихся компонентами другого более масштабного проекта.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94-10 Экологического кодекса внутренние проекты по сокращению выбросов и (или) увеличению поглощения парниковых газов могут реализовываться в следующих сферах экономики: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горнодобывающая и металлургическая (в части проектов утилизации шахтного метана);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сельское хозяйство;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жилищно-коммунальное хозяйство;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озеленение лесных и степных территорий;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деградации земель;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возобновляемые источники энергии;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переработка коммунальных и промышленных отходов;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транспорт;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энергоэффективное строительство;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энергосбережение и повышение энергоэффективности.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и одобрения проектов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рассматривает и одобряет проекты по сокращению выбросов и поглощению парниковых газов, реализуемые на территории Республики Казахстан, в соответствии с Правилами подготовки рассмотрения и одобрения, учета, отчетности и мониторинга внутренних проектов по сокращению выбросов парниковых газов, утвержденными уполномоченным органом.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проекта разрабатывает проектную документацию и план мониторинга проекта согласно Правилам разработки внутренних проектов по сокращению выбросов парниковых газов и перечня отраслей и секторов экономики, в которых они могут осуществляться, утвержденным уполномоченным органом.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Проектная документация и план мониторинга проекта до подачи в уполномоченный орган подлежат валидации аккредитованным органом по верификации и валидации.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проекта представляет в уполномоченный орган проектную документацию и план мониторинга проекта после их валидации.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по проекту принимается уполномоченным органом в течение тридцати календарных дней со дня получения от заявителя проекта полного пакета документов.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об одобрении проекта принимается уполномоченным органом на основании документов, указанных в пункте 8 настоящих Правил.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Отрицательное решение по проекту принимается уполномоченным органом в следующих случаях: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заявителем проекта документы содержат неполные, ненадлежащим образом подготовленные сведения;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подтверждения аккредитованного органа по валидации и верификации.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принятия положительного решения об одобрении проекта, уполномоченный орган направляет соответствующее уведомление заявителю проекта либо решение о необходимости доработки проекта в случае его неодобрения в течение пяти рабочих дней.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осуществляет учет одобренных проектов.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об одобренных проектах размещается на интернет-ресурсе уполномоченного органа с указанием следующих сведений: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проекта;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заявителе проекта (Ф.И.О., наименование организации);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расположения, на котором предполагается реализация проекта;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заявленного по проекту объема сокращений выбросов или поглощений парниковых газов.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 согласия заявителя проекта уполномоченный орган размещает на своем интернет-ресурсе проектную документацию и план мониторинга проекта.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реализации проектов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Реализация проекта осуществляется заявителем проекта с обеспечением соблюдения требований по мониторингу, ведению записей по результатам проекта и представлению отчетов о его реализации (далее – отчет), установленных настоящими Правилами и Правилами подготовки, рассмотрения и одобрения, учета, отчетности и мониторинга внутренних проектов по сокращению выбросов парниковых газов, утвержденными уполномоченным органом.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Заявитель проекта осуществляет реализацию проекта после одобрения проекта уполномоченным органом посредством проведения мероприятий по: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мониторингу сокращений выбросов и поглощений парниковых газов;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подготовке отчета и обеспечению его верификации для утверждения уполномоченным органом и выпуска единиц внутреннего сокращения выбросов.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проектных сокращений выбросов и поглощений парниковых газов осуществляется на основе методик расчета выбросов, сокращений выбросов и поглощений парниковых газов, утвержденных уполномоченным органом.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Информация о любых существенных отклонениях при реализации проекта от представленных проектной документацией и плана мониторинга проекта указывается в отчете.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