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ed830" w14:textId="eced8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инновационного кластера "Парк инновационных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2013 года №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инновационного кластера «Парк инновационных технологий».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 внесении изменений и дополнений в некоторые</w:t>
      </w:r>
      <w:r>
        <w:br/>
      </w:r>
      <w:r>
        <w:rPr>
          <w:rFonts w:ascii="Times New Roman"/>
          <w:b/>
          <w:i w:val="false"/>
          <w:color w:val="000000"/>
        </w:rPr>
        <w:t>
законодательные акты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
инновационного кластера «Парк инновационных технологий»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изменения и дополнения в следующие законодательные акты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№ 23-24 (приложение); 1995 г., № 15-16, ст. 109; № 20, ст. 121; Ведомости Парламента Республики Казахстан, 1996 г., № 2, ст. 187; № 14, ст. 274; № 19, ст. 370; 1997 г., № 1-2, ст. 8; № 5, ст. 55; № 12, ст. 183, 184; № 13-14, ст. 195, 205; 1998 г., № 2-3, ст. 23; № 5-6, ст. 50; № 11-12, ст. 178; № 17-18, ст. 224, 225; № 23, ст. 429; 1999 г., № 20, ст. 727, 731; № 23, ст. 916; 2000 г., № 18, ст. 336; № 22, ст. 408; 2001 г., № 1, ст. 7; № 8, ст. 52; № 17-18, ст. 240; № 24, ст. 338; 2002 г., № 2, ст. 17; № 10, ст. 102; 2003 г., № 1-2, ст. 3; № 11, ст. 56, 57, 66; № 15, ст. 139; № 19-20, ст. 146; 2004 г., № 6, ст. 42; № 10, ст. 56; № 16, ст. 91; № 23, ст. 142; 2005 г., № 10, ст. 31; № 14, ст. 58; № 23, ст. 104; 2006 г., № 1, ст. 4; № 3, ст. 22; № 4, ст. 24; № 8, ст. 45; № 10, ст. 52; № 11, ст. 55; № 13, ст. 85; 2007 г., № 2, ст. 18; № 3, ст. 20, 21; № 4, ст. 28; № 16, ст. 131; № 18, ст. 143; № 20, ст. 153; 2008 г., № 12, ст. 52; № 13-14, ст. 58; № 21, ст. 97; № 23, ст. 114, 115; 2009 г., № 2-3, ст. 7, 16, 18; № 8; ст. 44; № 17, ст. 81; № 19, ст. 88; № 24, ст. 125, 134; 2010 г., № 1-2, ст. 2; № 7, ст. 28; № 15, ст. 71; № 17-18, ст. 112; 2011 г., № 2, ст. 21, 28; № 3, ст. 32; № 4, ст. 37; № 5, ст. 43; № 6, ст. 50; № 16, ст. 129; № 24, ст. 196; 2012 г., № 1, ст. 5; № 2, ст. 13, 15; № 6, ст. 43; № 8, ст. 64; № 10, ст. 77; № 11, ст. 80; № 20, ст. 121; № 21-22, ст. 124; № 23-24, ст. 125;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мая 2013 года «О внесении изменений и дополнений в некоторые законодательные акты Республики Казахстан по вопросам персональных данных и их защиты», опубликованный в газетах «Егемен Қазақстан» и «Казахстанская правда» 25 мая 2013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Акционерное общество вправе преобразоваться в хозяйственное товарищество, производственный кооператив или автономную организацию образования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статусе «Назарбаев Университет», «Назарбаев Интеллектуальные школы» и «Назарбаев Фонд», а также автономный кластерный фонд в соответствии с Законом Республики Казахстан «Об инновационном кластере «Парк инновационных технологий».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 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№ 13, ст. 99; 2005 г., № 9, ст. 26; 2006 г., № 1, ст. 5; № 3, ст. 22; № 11, ст. 55; № 12, ст. 79, 83; № 16, ст. 97; 2007 г., № 1, ст. 4; № 2, ст. 18; № 14, ст. 105; № 15, ст. 106, 109; № 16, ст. 129; № 17, ст. 139; № 18, ст. 143; № 20, ст. 152; № 24, ст. 180; 2008 г, № 6-7, ст. 27; № 15-16, ст. 64; № 21, ст. 95; № 23, ст. 114; 2009 г., № 2-3, ст. 18; № 13-14, ст. 62; № 15-16, ст. 76; № 17, ст. 79; № 18, ст. 84, 86; 2010 г., № 5, ст. 23; № 24, ст. 146; 2011 г., № 1, ст. 2; № 5, ст. 43; № 6, ст. 49, 50; № 11, ст. 102; № 12, ст. 111; № 13, ст. 114; № 15, ст. 120; 2012 г., № 1, ст. 5; № 2, ст. 9, 11; № 3, ст. 27; № 4, ст. 32; № 5, ст. 35; № 8, ст. 64; № 11, ст. 80; № 14, ст. 95; № 15, ст. 97; № 21-22, ст. 124; 2013 г., № 1, ст.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3) части шестой 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при передаче управляющей компанией, автономным кластерным фондом специальной экономической зоны земельных участков во вторичное землепользование (субаренду) в соответствии с законодательством Республики Казахстан о специальных экономических зонах.»;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10)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участнику специальной экономической зоны, автономному кластерному фонду и управляющей компании в соответствии с законодательством Республики Казахстан о специальных экономических зонах;».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В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 (Ведомости Парламента Республики Казахстан, 2008 г., № 22-I, 22-II, ст. 112; 2009 г., № 2-3, ст. 16, 18; № 13-14, ст. 63; № 15-16, ст. 74; № 17, ст. 82; № 18, ст. 84; № 23, ст. 100; № 24, ст. 134; 2010 г., № 1-2, ст. 5; № 5, ст. 23; № 7, ст. 28, 29; № 11, ст. 58; № 15, ст. 71; № 17-18, ст. 112; № 22, ст. 130, 132; № 24, ст. 145, 146, 149; 2011 г., № 1, ст. 2, 3; № 2, ст. 21, 25; № 4, ст. 37; № 6, ст. 50; № 11, ст. 102; № 12, ст. 111; № 13, ст. 116; № 14, ст. 117; № 15, ст. 120; № 16, ст. 128; № 20, ст. 151; № 21, ст. 161; № 24, ст. 196; 2012 г., № 1, ст. 5; № 2, ст. 11, 15; № 3, ст. 21, 22, 25, 27; № 4, ст. 32; № 5, ст. 35; № 6, ст. 43, 44; № 8, ст. 64; № 10, ст. 77; № 11, ст. 80; № 13, ст. 91; № 14, ст. 92; № 15, ст. 97; № 20, ст. 121; № 21-22, ст. 124; № 23-24, ст. 125; 2013 г., № 1, ст. 3; № 2, ст. 7; 10; № 3, ст. 15; № 4, ст. 21):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статье 244-2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Управляющая компания или автономный кластерный фонд специальной экономической зоны выдают документ о фактическом потреблении при осуществлении деятельности, отвечающей целям создания специальных экономических зон, ввезенных товаров.»;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«Управляющая компания или автономный кластерный фонд вправе выбрать любой из способов формирования финансового обеспечения, в том числе путем комбинирования двух или нескольких способов.»;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Управляющая компания или автономный кластерный фонд специальной экономической зоны представляют в налоговый орган, находящийся на территории специальной экономической зоны, документы, подтверждающие наличие у управляющей компании или автономного кластерного фонда специальной экономической зоны финансового обеспечения на сумму, эквивалентную не менее чем 205000-кратному месячному расчетному показателю, установленному законом о республиканском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формирования финансового обеспечения, представления документов, подтверждающих наличие такого обеспечения у управляющей компании или автономного кластерного фонда, а также возмещения потерь бюджета за счет средств финансового обеспечения определяется Правительством Республики Казахстан.».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января 2001 года «О некоммерческих организациях» (Ведомости Парламента Республики Казахстан, 2001 г., № 1, ст. 8; № 24, ст. 338; 2003 г., № 11, ст. 56; 2004 г., № 5, ст. 30; № 10, ст. 56; 2005 г., № 13, ст. 53; 2006 г., № 8, ст. 45; № 15, ст. 95; 2007 г., № 2, ст. 18; № 9, ст. 67; № 17, ст. 141; 2010 г., № 5, ст. 23; № 7, ст. 28; 2011 г., № 2, ст. 21; № 5, ст. 43; № 17, ст. 136; № 23, ст. 179; № 24, ст. 196; 2012 г., № 2, ст. 13; № 8, ст. 64; № 21-22,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В иной организационно-правовой форме могут быть образованы автономные организации образования, автономный кластерный фонд, нотариальные палаты, коллегии адвокатов и частных судебных исполнителей, торгово-промышленные палаты, профессиональные аудиторские организации, кооперативы собственников квартир и другие некоммерческие организации.»;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случае, если фонд, частное учреждение, автономная организация образования, автономный кластерный фонд образованы одним лицом, то учредительный договор не заключается.»;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5 </w:t>
      </w:r>
      <w:r>
        <w:rPr>
          <w:rFonts w:ascii="Times New Roman"/>
          <w:b w:val="false"/>
          <w:i w:val="false"/>
          <w:color w:val="000000"/>
          <w:sz w:val="28"/>
        </w:rPr>
        <w:t>статьи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Положения пунктов 1-3 настоящей статьи не распространяются на автономные организации образования и автономный кластерный фонд.».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(Ведомости Парламента Республики Казахстан, 2001 г., № 3, ст. 18; 2004 г., № 2, ст. 10; 2005 г., № 7-8, ст. 19; № 17-18, ст. 76; 2006 г., № 3, ст. 22; № 10, ст. 52; 2007 г., № 2, ст. 14, 18; № 3, ст. 20; № 8, ст. 52; № 9, ст. 67; № 15, ст. 106; № 20, ст. 152; 2009 г., № 1, ст. 4; № 9-10, ст. 50; № 18, ст. 84; 2010 г., № 5, ст. 23; № 8, ст. 41; № 24, ст. 149; 2011 г., № 1, ст. 2; № 2, ст. 21; № 10, ст. 86; № 11, ст. 102; № 12, ст. 111; № 16, ст. 128; 2012 г., № 2, ст. 11, 14; № 5, ст. 35; № 8, ст. 64; № 13, ст. 91; № 15, ст. 97; № 20, ст. 121; 2013 г. № 1 ст. 128):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дополнить абзацем седьмым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«работающих в автономном кластерном фонде специальной экономической зоны «Парк инновационных технологий» на должностях руководителей и специалистов с высшим образованием.».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«Об акционерных обществах» (Ведомости Парламента Республики Казахстан, 2003 г., № 10, ст. 55; № 21-22, ст. 160; 2004 г., № 23, ст. 140; 2005 г, № 14, ст. 58; 2006 г., № 10, ст. 52; № 16, ст. 99; 2007 г., № 4, ст. 28, 33; № 9, ст. 67; № 20, ст. 153; 2008 г., № 13-14, ст. 56; № 17-18, ст. 72; № 21, ст. 97; 2009 г., № 2-3, ст. 18; № 17, ст. 81; № 24, ст. 133; 2010 г., № 5, ст. 23; 2011 г., № 2, ст. 21; № 3, ст. 32; № 5, ст. 43; № 6, ст. 50; № 24, ст. 196; 2012 г., № 2, ст. 11, 14; № 4, ст. 30; № 13, ст. 91; № 21-22,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«Общество вправе преобразоваться в автономную организацию образования в случае,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статусе «Назарбаев Университет», «Назарбаев Интеллектуальные школы» и «Назарбаев Фонд», а также в автономный кластерный фонд в случае, предусмотренном Законом Республики Казахстан «Об инновационном кластере «Парк инновационных технологий».».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«О специальных экономических зонах в Республике Казахстан» (Ведомости Парламента Республики Казахстан, 2011 г., № 15, ст. 119; 2012 г., № 2, ст. 14; № 21-22, ст. 124; 2013 г., № 3, ст. 19):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орган управления специальной экономической зоной - управляющая компания, государственное учреждение местного исполнительного органа столицы или автономный кластерный фонд;»;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Законодательство Республики Казахстан о специальных экономических зонах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Закона, Закона Республики Казахстан «Об инновационном кластере «Парк инновационных технологий» и иных нормативных правовых актов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Земельные участки, на которых создается специальная экономическая зона, предназначенные для осуществления приоритетных видов деятельности, предоставляются во временное возмездное землепользование (аренду) участнику специальной экономической зоны в соответствии с земельным законодательством Республики Казахстан на срок создания специальной экономической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участки, на которых создается специальная экономическая зона, предназначенные под строительство объектов инфраструктуры, а также для осуществления вспомогательных видов деятельности, предоставляются во временное возмездное землепользование (аренду) управляющей компании, автономному кластерному фонду в соответствии с земельным законодательством Республики Казахстан на срок создания специальной экономической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Управляющая компания, автономный кластерный фонд вправе передавать лицам, осуществляющим вспомогательные виды деятельности, земельные участки, указанные в части второй настоящего пункта, во вторичное землепользование (субаренду)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аренду управляющей компании, автономному кластерному фонду также могут передаваться объекты инфраструктуры, созданные полностью или частично за счет бюджетных средств на земельных участках, переданных во временное возмездное землепользование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осуществляющим вспомогательные виды деятельности, управляющей компанией, автономным кластерным фондом могут передаваться объекты инфраструктуры, созданные полностью или частично за счет бюджетных средств, на земельных участках, переданных во вторичное землепользование (субаренду).»;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статью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«Функции органа управления специальной экономической зоной в сфере информационных и инновационных технологий определяются настоящим Законом и Законом Республики Казахстан «Об инновационном кластере «Парк инновационных технологий».»;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статью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Финансирование деятельности органа управления специальной экономической зоной, создаваемого в организационно-правовой форме автономного кластерного фонда, осуществляется в соответствии с Законом Республики Казахстан «Об инновационном кластере «Парк инновационных технологий».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«О государственной поддержке индустриально-инновационной деятельности» (Ведомости Парламента Республики Казахстан, 2012 г., № 2, ст. 10; № 14, ст. 92):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инновационный кластер - объединение научных организаций, организаций образования, акционерных инвестиционных фондов рискового инвестирования, а также физических и (или) юридических лиц, определенных законодательством Республики Казахстан, призванных стимулировать индустриально-инновационную деятельность путем взаимодействия и совместного использования имеющихся возможностей, обмена знаниями и опытом, эффективной передачи технологий, налаживания устойчивых партнерских связей и распространения информации;»;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2)в </w:t>
      </w:r>
      <w:r>
        <w:rPr>
          <w:rFonts w:ascii="Times New Roman"/>
          <w:b w:val="false"/>
          <w:i w:val="false"/>
          <w:color w:val="000000"/>
          <w:sz w:val="28"/>
        </w:rPr>
        <w:t>статье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специальные экономические зоны, в том числе автономный кластерный фонд специальной экономической зоны;»;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Индустриально-инновационная деятельность в специальных экономических зонах осуществляется в порядке, предусмотренном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специальных экономических зонах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«Об инновационном кластере «Парк инновационных технологий», в индустриальных зонах -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частном предпринимательстве».».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