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334b" w14:textId="f723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октября 2004 года № 1130 "Вопросы Министерства культуры и информации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2013 года № 956.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1130 «Вопросы Министерства культуры и информации Республики Казахстан» (САПП Республики Казахстан, 2004 г., № 42, ст. 538)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«создание условий для развития культуры народа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«осуществление комплекса мероприятий, направленных на поиск и поддержку талантливой молодежи и перспективных творческих коллективов;»;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«внесение предложений о присвоении деятелям культуры и искусства почетных званий и государственных наград Республики Казахстан, награждении творческих коллективов в порядке, установленном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девятый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шестьдесят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«координация деятельности национального оператора телерадиовещания в части финансового обеспечения распространения теле-, радиоканалов свободного доступа (посредством цифрового эфирного и спутникового телерадиовещания, а также аналогового телерадиовещания);»;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семьдесят третьим и семьдесят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«осуществление координации и методического руководства местных исполнительных органов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Министерства;»;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