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7a91" w14:textId="3f37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отнесения опасных производственных объектов к декларируемым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864. Утратило силу постановлением Правительства Республики Казахстан от 1 июля 2021 года № 459.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01.07.2021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постановления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Закона Республики Казахстан от 11 апреля 2014 года "О гражданской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Правительства РК от 10.08.2015 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опасных производственных объектов к декларируемым.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 2014 года № 864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критериев отнесения опасных</w:t>
      </w:r>
      <w:r>
        <w:br/>
      </w:r>
      <w:r>
        <w:rPr>
          <w:rFonts w:ascii="Times New Roman"/>
          <w:b/>
          <w:i w:val="false"/>
          <w:color w:val="000000"/>
        </w:rPr>
        <w:t>производственных объектов к декларируемым и разработки</w:t>
      </w:r>
      <w:r>
        <w:br/>
      </w:r>
      <w:r>
        <w:rPr>
          <w:rFonts w:ascii="Times New Roman"/>
          <w:b/>
          <w:i w:val="false"/>
          <w:color w:val="000000"/>
        </w:rPr>
        <w:t>декларации промышленной безопасности опасного производственного</w:t>
      </w:r>
      <w:r>
        <w:br/>
      </w:r>
      <w:r>
        <w:rPr>
          <w:rFonts w:ascii="Times New Roman"/>
          <w:b/>
          <w:i w:val="false"/>
          <w:color w:val="000000"/>
        </w:rPr>
        <w:t>объекта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исключены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 2014 года № 864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отнесения опасных производственных объектов к декларируемым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8972"/>
        <w:gridCol w:w="1972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опасного вещества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(предельное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опасного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тоннах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(нитрат аммония и смеси аммония, в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азота из нитрата аммония составляет более 28 % массы, а также водные растворы нитрата аммония, в которых концентрация нитрата аммония превышает 90 % массы)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в форме удобрений (простые удобрения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нитрата аммония, также сложные удобрения, в которых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из нитрата аммония составляет более 28 % массы)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Акрилонитрил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этилена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Цианистый водород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Фтористый водород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Триоксид серы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Алкилы свинца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Метилизоцианат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Хлорпикрин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Бромметил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Металлил хлорид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Фтористоводородная (плавиковая) кислота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Ортофосфорная кислота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Воспламеняющиеся вещества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Горючие вещества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Горючие жидкости, находящиеся на товарно-сырьевых складах и базах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Горючие жидкости, используемые в технологическом процессе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транспортируемые по магистральному трубопроводу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Окисляющие вещества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вещества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Высокотоксичные вещества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представляющие опасность для окружающей природной среды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5"/>
        <w:gridCol w:w="9355"/>
      </w:tblGrid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расплавов черных, цветных, драгоценных металлов и сплавов на основе этих металлов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источников ионизирующего излучения, элеваторов с общим объемом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более 20000 тонн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горных, геологоразведочных, буровых, взрывных работ, работ по добыче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 и переработке минерального сырья (за исключением добычи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общераспространенных полезных ископаемых)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5"/>
        <w:gridCol w:w="9355"/>
      </w:tblGrid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расплавов черных, цветных, драгоценных металлов и сплавов на основе этих металлов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источников ионизирующего излучения, элеваторов 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горных, геологоразведочных, буровых, взрывных работ, работ по добыче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 и переработке минерального сырья (за исключением добычи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общераспространенных полезных ископаемых) работ в подземных условиях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