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c6bd" w14:textId="4b4c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в качестве компетентных органов и единого пункта связи для целей Конвенции о трансграничном воздействии промышленных аварий (Хельсинки, 17 марта 1992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июня 2016 года № 364.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Конвенции о трансграничном воздействии промышленных аварий, совершенной в Хельсинки (Финляндия) 17 марта 1992 года, (далее – Конвенция)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в качестве: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компетентных органов для целей Конвенции Министерство по чрезвычайным ситуациям Республики Казахстан и Министерство экологии, геологии и природных ресурсов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единого пункта связи для целей Конвенции Министерство по чрезвычайным ситуациям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14.04.2021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уведомить Секретариат Европейской экономической комиссии Организации Объединенных Наций о принятом решении.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2016 года № 364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2001 года № 1634 "О назначении в качестве компетентных органов и единого пункта связи для целей Конвенции о трансграничном воздействии промышленных аварий (Хельсинки, 17 марта 1992 года)".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12 сентября 2003 года № 922 "О внесении изменений в некоторые решения Правительства Республики Казахстан" (САПП Республики Казахстан, 2003 г., № 37, ст. 374).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28 апреля 2006 года № 340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внесении изменений в некоторые решения Правительства Республики Казахстан" (САПП Республики Казахстан, 2006 г., № 15, ст. 148).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