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994c" w14:textId="d4b9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2016 года № 404. Утратило силу постановлением Правительства Республики Казахстан от 27 декабря 2018 года № 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27.12.2018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109 "Об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образования" (САПП Республики Казахстан, 2012 г., № 26, ст. 361)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Типовых правил приема на обучение в организации образования, реализующие образовательные программы послевузовского образования";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послевузовского образования.";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организациях образования, реализующих профессиональные учебные программы послевузовского образования,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правила приема на обучение в организации образования, реализующие образовательные программы послевузовского образования";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приема на обучение в организации образования, реализующие образовательные программы послевузовского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определяют порядок приема лиц в магистратуру, докторантуру высших учебных заведений (далее – ВУЗ), резидентуру ВУЗов и научных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контингента магистрантов, докторантов ВУЗов, слушателей резидентуры ВУЗов и научных организаций осуществляется посредством размещения государственного образовательного заказа на подготовку научных и педагогических кадров, а также оплаты обучения за счет собственных средств граждан и иных источников.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Республики Казахстан государство обеспечивает предоставление права на получение на конкурсной основе в соответствии с государственным образовательным заказом бесплатного послевузовского образования, если образование этого уровня они получают впервые, за исключением военных, специальных учебных заведений.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без гражданства, постоянно проживающие в Республике Казахстан, могут получить на конкурсной основе в соответствии с государственным образовательным заказом бесплатное послевузовское образование, если образование этого уровня они получают впервые, за исключением военных, специальных учебных заведений.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иностранцев в магистратуре, докторантуре и резидентуре осуществляется на платной основе. Право на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Обучение в докторантуре осуществляется по государственному образовательному заказу и на платной основе.";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Прием лиц в магистратуру, докторантуру ВУЗов, резидентуру ВУЗов и научных организаций осуществляется на конкурсной основе по результатам вступительных экзаменов.";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Прием в магистратуру, резидентуру и докторантуру с указанием специальностей подготовки объявляется через средства массовой информации не позднее пятнадцати календарных дней до даты начала приема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Прием заявлений поступающих в магистратуру, докторантуру ВУЗов, резидентуру ВУЗов и научных организаций проводится с 10 по 30 июля.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Вступительные экзамены в магистратуру, резидентуру и докторантуру проводятся с 10 до 20 августа, зачисление – до 25 августа.";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приема документов для поступления в магистратуру, резидентуру и докторантуру";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магистратуру, резидентуру принимаются лица, освоившие образовательные программы высшего образования.";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Лицам, получившим документы об образовании в зарубежных организациях образования, для поступления в магистратуру, резидентуру и докторантуру в организациях образования Республики Казахстан в соответствии с полученным уровнем образования и профилем подготовки необходимо пройти процедуру признания или нострификации документов об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организациями образования, признаются на территории Республики Казахстан в соответствии с международными договорами (соглашениями).";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Лица, поступающие в магистратуру, подают в ВУЗ, в резидентуру – в ВУЗ или научную организацию следующие документы:";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копию сертификата о сдаче теста по программам,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(в случае их наличия);";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докторантуру принимаются лица, имеющие степень "магистр" или завершившие обучение в резидентуре по медицинским специальностям и стаж работы не менее 3 лет.";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копию сертификата о сдаче теста по программам,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(в случае их наличия);";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личный листок по учету кадров и документ, подтверждающий трудовую деятельность.";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Лица, поступающие в магистратуру, резидентуру и докторантуру, сдают вступительные экзамены: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одному из иностранных языков по выбору (английский, французский, немецкий; по арабскому языку для лиц, поступающих на специальности, требующие знание арабского языка);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магистратуру, резидентуру и докторантуру по следующим экзаменам: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Test of English as a Foreign Language Institutional Testing Programm (TOEFL ITP – не менее 460 баллов), Test of English as a Foreign Language Institutional Testing Programm Internet-based Test (TOEFL IBT, пороговый балл – не менее 87), (TOEFL пороговый балл – не менее 560 баллов), International English Language Tests System (IELTS, пороговый балл – не менее 6.0);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Deutsche Sprachprufung fur den Hochschulzugang (DSH, Niveau С1/уровень C1), TestDaF-Prufung (Niveau C1/уровень C1);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Test de Franзais International™ (TFI – не ниже уровня В1 по секциям чтения и аудирования), Diplome d’Etudes en Langue franзaise (DELF, уровень B2), Diplome Approfondi de Langue franзaise (DALF, уровень C1), Test de connaissance du franзais (TCF – не менее 400 баллов).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период проведения вступительных экзаменов в магистратуру и докторантуру в ВУЗе, в резидентуру – ВУЗе и научной организации создаются экзаменационные комиссии по специальностям.";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Вступительные экзамены по иностранному языку проводятся по технологии, разработанной Национальным центром тестирования Министерства образования и науки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Вступительные экзамены по иностранному языку проводятся в ВУЗах, определяемых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Пересдача вступительных экзаменов в год их сдачи не допускается.";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Апелляционная комиссия принимает и рассматривает заявления от лиц, поступающих в магистратуру, резидентуру и докторантуру, по содержанию экзаменационных материалов и техническим причинам.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принимает решение о добавлении баллов лицу, апеллирующему результаты вступительного экзамена – по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апелляции по иностранному языку передаются апелляционной комиссией в республиканскую апелляционную комиссию.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лицу, апеллирующего результаты вступительных экзаменов – по иностранному языку.";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Заявление на апелляцию подается на имя председателя апелляционной комиссии лицом, поступающим в магистратуру, резидентуру и докторантуру. Заявления по содержанию экзаменационных материалов и по техническим причинам принимаются до 13.00 часов следующего дня после объявления результатов вступительного экзамена и рассматриваются апелляционной комиссией в течение одного дня со дня подачи заявления.";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Зачисление в магистратуру, резидентуру и докторантуру";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Зачисление в число магистрантов, слушателей резидентуры и докторантов осуществляется приемной комиссией ВУЗа.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обучение по государственному образовательному заказу зачисляются лица, набравшие наивысшие баллы по сумме вступительных экзаменов по 100-балльной шкале оценок согласно приложению к настоящим Правилам: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научно-педагогической магистратуры и докторантуры не менее 150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профильной магистратуры и резидентуры не менее 130 баллов, в том числе по иностранному языку не менее 30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имеющим сертификаты о сдаче теста по иностранному языку (английский, французский, немецкий),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засчитывается наивысший балл по 100-балльной шкале оценок.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одинаковых показателей конкурсных баллов, преимущественное право при зачислении получают лица, имеющие наиболее высокую оценку по специальности, в случае одинаковых показателей вступительного экзамена по специальности, преимущественное право получают лица, имеющие наиболее высокую оценку по иностранному языку. Затем учитываются научные достижения, соответствующие профилю избранной специальности: научные публикации, в том числе в рейтинговых научных изданиях; свидетельства о научных разработках; сертификаты о присуждении научных стипендий, грантов; грамоты/дипломы за участие в научных конференциях и конкурсах.";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Неосвоенные места по государственному образовательному заказу, в том числе целевые, возвращаются в уполномоченные органы в области образования, здравоохранения и культуры в виде заявки для дальнейшего перераспределения между ВУЗами в разрезе специальностей до 5 сентября.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первую очередь удовлетворяются заявки ВУЗов, имеющих претендентов с наиболее высокими баллами по результатам вступительных экзаменов по соответствующей специальности. При отсутствии претендентов по данной специальности перераспределение осуществляется внутри группы специальностей. Приказ уполномоченного органа издается до 30 сентября.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ВУЗы и научные организации представляют в уполномоченные органы в области образования, здравоохранения и культуры в течение 10 календарных дней итоговый отчет по организации и проведению приема, а также копии приказов о зачислении в магистратуру, резидентуру и докторантуру по государственному образовательному заказу.";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приема на обучение в организации образования, реализующие профессиональные учебные программы послевузовского образования,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2016 года №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 на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перевода оценок по 100-балльной шкале оценок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4987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100-балльной шкале оценок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4-балльной шкале оценок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95–100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(5)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90–94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85–89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(4)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80–84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75–79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70–74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(3)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65–69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60–64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55–59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50–54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30–49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 (2)*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0–29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профильной магистратуре и резидентуре оценке "неудовлетворительно" соответствуют баллы от 0 до 29.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