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091c5" w14:textId="22091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имущества в оплату акций акционерного общества "Казтехнологии"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июня 2018 года № 398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Передать в оплату акций акционерного общества "Казтехнологии" мобильные комплексы утилизации высвобождаемых боеприпасов (далее имущество), находящиеся на балансе республиканских государственных учреждений "Войсковая часть 44859" и "Войсковая часть 21742" Министерства обороны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Казахстан, Министерству обороны Республики Казахстан и Министерству оборонной и аэрокосмической промышленности Республики Казахстан в установленном законодательством порядке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обороны Республики Казахстан в установленном законодательством порядке обеспечить передачу имущества, указанного в пункте 1 настоящего постановления, в оплату акций акционерного общества "Казтехнологии".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