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5917" w14:textId="9bf59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749. Утратио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(САПП Республики Казахстан, 2014 г., № 69-70, ст. 636, 2015 г., № 36, ст. 248)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утвержденных указанным постановлением: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подпункта 1) пункта 1 раздела "2. Общие обязанности водителей" исключить;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положениях по допуску транспортных средств к эксплуатации,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незаключения договора обязательного страхования гражданско-правовой ответственности владельцев транспортных средств и (или) договора обязательного страхования гражданско-правовой ответственности перевозчика перед пассажирами.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заключения договора обязательного страхования гражданско-правовой ответственности владельцев транспортных средств и (или) договора обязательного страхования гражданско-правовой ответственности перевозчика перед пассажирами подтверждается путем запроса должностных лиц в единую базу данных по страхованию;".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2019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