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c766b" w14:textId="1fc76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корректировке показателей республиканского бюджета на 2019 год, увеличении годовых плановых назначений соответствующих бюджетных программ за счет остатков бюджетных средств 2018 года и использовании (доиспользовании) в 2019 году неиспользованных (недоиспользованных) сумм целевых трансфертов на развитие, выделенных из республиканского бюджета в 2018 году, и внесении изменений и дополнений в постановление Правительства Республики Казахстан от 7 декабря 2018 года № 808 "О реализации Закона Республики Казахстан "О республиканском бюджете на 2019 – 2021 годы"</w:t>
      </w:r>
    </w:p>
    <w:p>
      <w:pPr>
        <w:spacing w:after="0"/>
        <w:ind w:left="0"/>
        <w:jc w:val="both"/>
      </w:pPr>
      <w:r>
        <w:rPr>
          <w:rFonts w:ascii="Times New Roman"/>
          <w:b w:val="false"/>
          <w:i w:val="false"/>
          <w:color w:val="000000"/>
          <w:sz w:val="28"/>
        </w:rPr>
        <w:t>Постановление Правительства Республики Казахстан от 21 февраля 2019 года № 83.</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01.01.2019.</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44, подпунктом 3) </w:t>
      </w:r>
      <w:r>
        <w:rPr>
          <w:rFonts w:ascii="Times New Roman"/>
          <w:b w:val="false"/>
          <w:i w:val="false"/>
          <w:color w:val="000000"/>
          <w:sz w:val="28"/>
        </w:rPr>
        <w:t>пункта 9-3</w:t>
      </w:r>
      <w:r>
        <w:rPr>
          <w:rFonts w:ascii="Times New Roman"/>
          <w:b w:val="false"/>
          <w:i w:val="false"/>
          <w:color w:val="000000"/>
          <w:sz w:val="28"/>
        </w:rPr>
        <w:t xml:space="preserve"> статьи 85, статьями 41, 104 и 111 Бюджетного кодекса Республики Казахстан от 4 декабря 2008 года и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26 декабря 2018 года № 806 "О мерах по дальнейшему совершенствованию системы государственного управления Республики Казахстан" Правительство Республики Казахстан ПОСТАНОВЛЯЕТ:</w:t>
      </w:r>
    </w:p>
    <w:bookmarkStart w:name="z5" w:id="0"/>
    <w:p>
      <w:pPr>
        <w:spacing w:after="0"/>
        <w:ind w:left="0"/>
        <w:jc w:val="both"/>
      </w:pPr>
      <w:r>
        <w:rPr>
          <w:rFonts w:ascii="Times New Roman"/>
          <w:b w:val="false"/>
          <w:i w:val="false"/>
          <w:color w:val="000000"/>
          <w:sz w:val="28"/>
        </w:rPr>
        <w:t xml:space="preserve">
      1. Осуществить корректировку показателей республиканского бюджета на 2019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0"/>
    <w:bookmarkStart w:name="z6" w:id="1"/>
    <w:p>
      <w:pPr>
        <w:spacing w:after="0"/>
        <w:ind w:left="0"/>
        <w:jc w:val="both"/>
      </w:pPr>
      <w:r>
        <w:rPr>
          <w:rFonts w:ascii="Times New Roman"/>
          <w:b w:val="false"/>
          <w:i w:val="false"/>
          <w:color w:val="000000"/>
          <w:sz w:val="28"/>
        </w:rPr>
        <w:t xml:space="preserve">
      2. Увеличить годовые плановые назначения соответствующих бюджетных программ за счет остатков бюджетных средств республиканского бюджета 2018 года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декабря 2018 года № 808 "О реализации Закона Республики Казахстан "О республиканском бюджете на 2019 - 2021 годы" следующие изменения и дополнения: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Принять к исполнению республиканский бюджет на 2019 - 2021 годы, в том числе на 2019 год в следующих объемах:</w:t>
      </w:r>
    </w:p>
    <w:bookmarkEnd w:id="3"/>
    <w:bookmarkStart w:name="z10" w:id="4"/>
    <w:p>
      <w:pPr>
        <w:spacing w:after="0"/>
        <w:ind w:left="0"/>
        <w:jc w:val="both"/>
      </w:pPr>
      <w:r>
        <w:rPr>
          <w:rFonts w:ascii="Times New Roman"/>
          <w:b w:val="false"/>
          <w:i w:val="false"/>
          <w:color w:val="000000"/>
          <w:sz w:val="28"/>
        </w:rPr>
        <w:t>
      1) доходы - 9 631 121 733 тысячи тенге, в том числе по:</w:t>
      </w:r>
    </w:p>
    <w:bookmarkEnd w:id="4"/>
    <w:bookmarkStart w:name="z11" w:id="5"/>
    <w:p>
      <w:pPr>
        <w:spacing w:after="0"/>
        <w:ind w:left="0"/>
        <w:jc w:val="both"/>
      </w:pPr>
      <w:r>
        <w:rPr>
          <w:rFonts w:ascii="Times New Roman"/>
          <w:b w:val="false"/>
          <w:i w:val="false"/>
          <w:color w:val="000000"/>
          <w:sz w:val="28"/>
        </w:rPr>
        <w:t>
      налоговым поступлениям - 6 661 306 420 тысяч тенге;</w:t>
      </w:r>
    </w:p>
    <w:bookmarkEnd w:id="5"/>
    <w:bookmarkStart w:name="z12" w:id="6"/>
    <w:p>
      <w:pPr>
        <w:spacing w:after="0"/>
        <w:ind w:left="0"/>
        <w:jc w:val="both"/>
      </w:pPr>
      <w:r>
        <w:rPr>
          <w:rFonts w:ascii="Times New Roman"/>
          <w:b w:val="false"/>
          <w:i w:val="false"/>
          <w:color w:val="000000"/>
          <w:sz w:val="28"/>
        </w:rPr>
        <w:t>
      неналоговым поступлениям - 117 751 450 тысяч тенге;</w:t>
      </w:r>
    </w:p>
    <w:bookmarkEnd w:id="6"/>
    <w:bookmarkStart w:name="z13" w:id="7"/>
    <w:p>
      <w:pPr>
        <w:spacing w:after="0"/>
        <w:ind w:left="0"/>
        <w:jc w:val="both"/>
      </w:pPr>
      <w:r>
        <w:rPr>
          <w:rFonts w:ascii="Times New Roman"/>
          <w:b w:val="false"/>
          <w:i w:val="false"/>
          <w:color w:val="000000"/>
          <w:sz w:val="28"/>
        </w:rPr>
        <w:t>
      поступлениям от продажи основного капитала - 6 884 960 тысяч тенге;</w:t>
      </w:r>
    </w:p>
    <w:bookmarkEnd w:id="7"/>
    <w:bookmarkStart w:name="z14" w:id="8"/>
    <w:p>
      <w:pPr>
        <w:spacing w:after="0"/>
        <w:ind w:left="0"/>
        <w:jc w:val="both"/>
      </w:pPr>
      <w:r>
        <w:rPr>
          <w:rFonts w:ascii="Times New Roman"/>
          <w:b w:val="false"/>
          <w:i w:val="false"/>
          <w:color w:val="000000"/>
          <w:sz w:val="28"/>
        </w:rPr>
        <w:t>
      поступлениям трансфертов - 2 845 178 903 тысяч тенге;</w:t>
      </w:r>
    </w:p>
    <w:bookmarkEnd w:id="8"/>
    <w:bookmarkStart w:name="z15" w:id="9"/>
    <w:p>
      <w:pPr>
        <w:spacing w:after="0"/>
        <w:ind w:left="0"/>
        <w:jc w:val="both"/>
      </w:pPr>
      <w:r>
        <w:rPr>
          <w:rFonts w:ascii="Times New Roman"/>
          <w:b w:val="false"/>
          <w:i w:val="false"/>
          <w:color w:val="000000"/>
          <w:sz w:val="28"/>
        </w:rPr>
        <w:t>
      2) затраты - 10 335 045 772 тысячи тенге;</w:t>
      </w:r>
    </w:p>
    <w:bookmarkEnd w:id="9"/>
    <w:bookmarkStart w:name="z16" w:id="10"/>
    <w:p>
      <w:pPr>
        <w:spacing w:after="0"/>
        <w:ind w:left="0"/>
        <w:jc w:val="both"/>
      </w:pPr>
      <w:r>
        <w:rPr>
          <w:rFonts w:ascii="Times New Roman"/>
          <w:b w:val="false"/>
          <w:i w:val="false"/>
          <w:color w:val="000000"/>
          <w:sz w:val="28"/>
        </w:rPr>
        <w:t>
      3) чистое бюджетное кредитование - 143 838 857 тысяч тенге, в том числе:</w:t>
      </w:r>
    </w:p>
    <w:bookmarkEnd w:id="10"/>
    <w:bookmarkStart w:name="z17" w:id="11"/>
    <w:p>
      <w:pPr>
        <w:spacing w:after="0"/>
        <w:ind w:left="0"/>
        <w:jc w:val="both"/>
      </w:pPr>
      <w:r>
        <w:rPr>
          <w:rFonts w:ascii="Times New Roman"/>
          <w:b w:val="false"/>
          <w:i w:val="false"/>
          <w:color w:val="000000"/>
          <w:sz w:val="28"/>
        </w:rPr>
        <w:t>
      бюджетные кредиты - 260 817 717 тысяч тенге;</w:t>
      </w:r>
    </w:p>
    <w:bookmarkEnd w:id="11"/>
    <w:bookmarkStart w:name="z18" w:id="12"/>
    <w:p>
      <w:pPr>
        <w:spacing w:after="0"/>
        <w:ind w:left="0"/>
        <w:jc w:val="both"/>
      </w:pPr>
      <w:r>
        <w:rPr>
          <w:rFonts w:ascii="Times New Roman"/>
          <w:b w:val="false"/>
          <w:i w:val="false"/>
          <w:color w:val="000000"/>
          <w:sz w:val="28"/>
        </w:rPr>
        <w:t>
      погашение бюджетных кредитов - 116 978 860 тысяч тенге;</w:t>
      </w:r>
    </w:p>
    <w:bookmarkEnd w:id="12"/>
    <w:bookmarkStart w:name="z19" w:id="13"/>
    <w:p>
      <w:pPr>
        <w:spacing w:after="0"/>
        <w:ind w:left="0"/>
        <w:jc w:val="both"/>
      </w:pPr>
      <w:r>
        <w:rPr>
          <w:rFonts w:ascii="Times New Roman"/>
          <w:b w:val="false"/>
          <w:i w:val="false"/>
          <w:color w:val="000000"/>
          <w:sz w:val="28"/>
        </w:rPr>
        <w:t>
      4) сальдо по операциям с финансовыми активами - 131 269 962 тысячи тенге, в том числе:</w:t>
      </w:r>
    </w:p>
    <w:bookmarkEnd w:id="13"/>
    <w:bookmarkStart w:name="z20" w:id="14"/>
    <w:p>
      <w:pPr>
        <w:spacing w:after="0"/>
        <w:ind w:left="0"/>
        <w:jc w:val="both"/>
      </w:pPr>
      <w:r>
        <w:rPr>
          <w:rFonts w:ascii="Times New Roman"/>
          <w:b w:val="false"/>
          <w:i w:val="false"/>
          <w:color w:val="000000"/>
          <w:sz w:val="28"/>
        </w:rPr>
        <w:t>
      приобретение финансовых активов - 131 269 962 тысячи тенге;</w:t>
      </w:r>
    </w:p>
    <w:bookmarkEnd w:id="14"/>
    <w:bookmarkStart w:name="z21" w:id="15"/>
    <w:p>
      <w:pPr>
        <w:spacing w:after="0"/>
        <w:ind w:left="0"/>
        <w:jc w:val="both"/>
      </w:pPr>
      <w:r>
        <w:rPr>
          <w:rFonts w:ascii="Times New Roman"/>
          <w:b w:val="false"/>
          <w:i w:val="false"/>
          <w:color w:val="000000"/>
          <w:sz w:val="28"/>
        </w:rPr>
        <w:t>
      5) дефицит бюджета - -979 032 858 тысяч тенге, или 1,5 процента к валовому внутреннему продукту страны;</w:t>
      </w:r>
    </w:p>
    <w:bookmarkEnd w:id="15"/>
    <w:bookmarkStart w:name="z22" w:id="16"/>
    <w:p>
      <w:pPr>
        <w:spacing w:after="0"/>
        <w:ind w:left="0"/>
        <w:jc w:val="both"/>
      </w:pPr>
      <w:r>
        <w:rPr>
          <w:rFonts w:ascii="Times New Roman"/>
          <w:b w:val="false"/>
          <w:i w:val="false"/>
          <w:color w:val="000000"/>
          <w:sz w:val="28"/>
        </w:rPr>
        <w:t>
      6) ненефтяной дефицит бюджета - -4 419 670 858 тысяч тенге, или 6,9 процента к валовому внутреннему продукту страны;</w:t>
      </w:r>
    </w:p>
    <w:bookmarkEnd w:id="16"/>
    <w:bookmarkStart w:name="z23" w:id="17"/>
    <w:p>
      <w:pPr>
        <w:spacing w:after="0"/>
        <w:ind w:left="0"/>
        <w:jc w:val="both"/>
      </w:pPr>
      <w:r>
        <w:rPr>
          <w:rFonts w:ascii="Times New Roman"/>
          <w:b w:val="false"/>
          <w:i w:val="false"/>
          <w:color w:val="000000"/>
          <w:sz w:val="28"/>
        </w:rPr>
        <w:t>
      7) финансирование дефицита бюджета - 979 032 858 тысяч тенге.";</w:t>
      </w:r>
    </w:p>
    <w:bookmarkEnd w:id="17"/>
    <w:bookmarkStart w:name="z24"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указанному постановлению:</w:t>
      </w:r>
    </w:p>
    <w:bookmarkEnd w:id="18"/>
    <w:bookmarkStart w:name="z25" w:id="19"/>
    <w:p>
      <w:pPr>
        <w:spacing w:after="0"/>
        <w:ind w:left="0"/>
        <w:jc w:val="both"/>
      </w:pPr>
      <w:r>
        <w:rPr>
          <w:rFonts w:ascii="Times New Roman"/>
          <w:b w:val="false"/>
          <w:i w:val="false"/>
          <w:color w:val="000000"/>
          <w:sz w:val="28"/>
        </w:rPr>
        <w:t>
      строку:</w:t>
      </w:r>
    </w:p>
    <w:bookmarkEnd w:id="19"/>
    <w:bookmarkStart w:name="z26" w:id="20"/>
    <w:p>
      <w:pPr>
        <w:spacing w:after="0"/>
        <w:ind w:left="0"/>
        <w:jc w:val="both"/>
      </w:pPr>
      <w:r>
        <w:rPr>
          <w:rFonts w:ascii="Times New Roman"/>
          <w:b w:val="false"/>
          <w:i w:val="false"/>
          <w:color w:val="000000"/>
          <w:sz w:val="28"/>
        </w:rPr>
        <w:t>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1287"/>
        <w:gridCol w:w="3500"/>
        <w:gridCol w:w="3500"/>
        <w:gridCol w:w="3501"/>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бюджетные инвестиционные проекты</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282 788 934</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 w:id="21"/>
    <w:p>
      <w:pPr>
        <w:spacing w:after="0"/>
        <w:ind w:left="0"/>
        <w:jc w:val="both"/>
      </w:pPr>
      <w:r>
        <w:rPr>
          <w:rFonts w:ascii="Times New Roman"/>
          <w:b w:val="false"/>
          <w:i w:val="false"/>
          <w:color w:val="000000"/>
          <w:sz w:val="28"/>
        </w:rPr>
        <w:t>
      изложить в следующей редакции:</w:t>
      </w:r>
    </w:p>
    <w:bookmarkEnd w:id="21"/>
    <w:bookmarkStart w:name="z29" w:id="22"/>
    <w:p>
      <w:pPr>
        <w:spacing w:after="0"/>
        <w:ind w:left="0"/>
        <w:jc w:val="both"/>
      </w:pPr>
      <w:r>
        <w:rPr>
          <w:rFonts w:ascii="Times New Roman"/>
          <w:b w:val="false"/>
          <w:i w:val="false"/>
          <w:color w:val="000000"/>
          <w:sz w:val="28"/>
        </w:rPr>
        <w:t>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128"/>
        <w:gridCol w:w="128"/>
        <w:gridCol w:w="128"/>
        <w:gridCol w:w="1287"/>
        <w:gridCol w:w="3501"/>
        <w:gridCol w:w="3500"/>
        <w:gridCol w:w="3500"/>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Республиканские бюджетные инвестиционные проекты</w:t>
            </w:r>
          </w:p>
        </w:tc>
        <w:tc>
          <w:tcPr>
            <w:tcW w:w="3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283 634 906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181 900 816</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141 839 478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1" w:id="23"/>
    <w:p>
      <w:pPr>
        <w:spacing w:after="0"/>
        <w:ind w:left="0"/>
        <w:jc w:val="both"/>
      </w:pPr>
      <w:r>
        <w:rPr>
          <w:rFonts w:ascii="Times New Roman"/>
          <w:b w:val="false"/>
          <w:i w:val="false"/>
          <w:color w:val="000000"/>
          <w:sz w:val="28"/>
        </w:rPr>
        <w:t>
      строки:</w:t>
      </w:r>
    </w:p>
    <w:bookmarkEnd w:id="23"/>
    <w:bookmarkStart w:name="z32" w:id="24"/>
    <w:p>
      <w:pPr>
        <w:spacing w:after="0"/>
        <w:ind w:left="0"/>
        <w:jc w:val="both"/>
      </w:pPr>
      <w:r>
        <w:rPr>
          <w:rFonts w:ascii="Times New Roman"/>
          <w:b w:val="false"/>
          <w:i w:val="false"/>
          <w:color w:val="000000"/>
          <w:sz w:val="28"/>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90"/>
        <w:gridCol w:w="1790"/>
        <w:gridCol w:w="1790"/>
        <w:gridCol w:w="2266"/>
        <w:gridCol w:w="3441"/>
        <w:gridCol w:w="187"/>
        <w:gridCol w:w="187"/>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4" w:id="25"/>
    <w:p>
      <w:pPr>
        <w:spacing w:after="0"/>
        <w:ind w:left="0"/>
        <w:jc w:val="both"/>
      </w:pPr>
      <w:r>
        <w:rPr>
          <w:rFonts w:ascii="Times New Roman"/>
          <w:b w:val="false"/>
          <w:i w:val="false"/>
          <w:color w:val="000000"/>
          <w:sz w:val="28"/>
        </w:rPr>
        <w:t>
      изложить в следующей редакции:</w:t>
      </w:r>
    </w:p>
    <w:bookmarkEnd w:id="25"/>
    <w:bookmarkStart w:name="z35" w:id="26"/>
    <w:p>
      <w:pPr>
        <w:spacing w:after="0"/>
        <w:ind w:left="0"/>
        <w:jc w:val="both"/>
      </w:pPr>
      <w:r>
        <w:rPr>
          <w:rFonts w:ascii="Times New Roman"/>
          <w:b w:val="false"/>
          <w:i w:val="false"/>
          <w:color w:val="000000"/>
          <w:sz w:val="28"/>
        </w:rPr>
        <w:t>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790"/>
        <w:gridCol w:w="1790"/>
        <w:gridCol w:w="1790"/>
        <w:gridCol w:w="2266"/>
        <w:gridCol w:w="3441"/>
        <w:gridCol w:w="187"/>
        <w:gridCol w:w="187"/>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объектов здравоохранения на республиканском уровне</w:t>
            </w:r>
          </w:p>
        </w:tc>
        <w:tc>
          <w:tcPr>
            <w:tcW w:w="3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972 865</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37" w:id="27"/>
    <w:p>
      <w:pPr>
        <w:spacing w:after="0"/>
        <w:ind w:left="0"/>
        <w:jc w:val="both"/>
      </w:pPr>
      <w:r>
        <w:rPr>
          <w:rFonts w:ascii="Times New Roman"/>
          <w:b w:val="false"/>
          <w:i w:val="false"/>
          <w:color w:val="000000"/>
          <w:sz w:val="28"/>
        </w:rPr>
        <w:t>
      после строки:</w:t>
      </w:r>
    </w:p>
    <w:bookmarkEnd w:id="27"/>
    <w:bookmarkStart w:name="z38" w:id="28"/>
    <w:p>
      <w:pPr>
        <w:spacing w:after="0"/>
        <w:ind w:left="0"/>
        <w:jc w:val="both"/>
      </w:pPr>
      <w:r>
        <w:rPr>
          <w:rFonts w:ascii="Times New Roman"/>
          <w:b w:val="false"/>
          <w:i w:val="false"/>
          <w:color w:val="000000"/>
          <w:sz w:val="28"/>
        </w:rPr>
        <w:t>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
        <w:gridCol w:w="195"/>
        <w:gridCol w:w="195"/>
        <w:gridCol w:w="195"/>
        <w:gridCol w:w="7532"/>
        <w:gridCol w:w="3597"/>
        <w:gridCol w:w="195"/>
        <w:gridCol w:w="196"/>
      </w:tblGrid>
      <w:tr>
        <w:trPr>
          <w:trHeight w:val="30" w:hRule="atLeast"/>
        </w:trPr>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нового корпуса РГП на ПХВ "Республиканский клинический госпиталь для инвалидов Отечественной войны" (разработка ПСД, включая проведение топографической съемки трассы наружных инженерных сетей)</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126 893</w:t>
            </w:r>
          </w:p>
        </w:tc>
        <w:tc>
          <w:tcPr>
            <w:tcW w:w="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0" w:id="29"/>
    <w:p>
      <w:pPr>
        <w:spacing w:after="0"/>
        <w:ind w:left="0"/>
        <w:jc w:val="both"/>
      </w:pPr>
      <w:r>
        <w:rPr>
          <w:rFonts w:ascii="Times New Roman"/>
          <w:b w:val="false"/>
          <w:i w:val="false"/>
          <w:color w:val="000000"/>
          <w:sz w:val="28"/>
        </w:rPr>
        <w:t>
      дополнить строками следующего содержания:</w:t>
      </w:r>
    </w:p>
    <w:bookmarkEnd w:id="29"/>
    <w:bookmarkStart w:name="z41" w:id="30"/>
    <w:p>
      <w:pPr>
        <w:spacing w:after="0"/>
        <w:ind w:left="0"/>
        <w:jc w:val="both"/>
      </w:pP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
        <w:gridCol w:w="200"/>
        <w:gridCol w:w="200"/>
        <w:gridCol w:w="200"/>
        <w:gridCol w:w="7409"/>
        <w:gridCol w:w="3690"/>
        <w:gridCol w:w="200"/>
        <w:gridCol w:w="201"/>
      </w:tblGrid>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845 972</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Cтроительство Национального научного онкологического центра в городе Астане (разработка проектно-сметной документации, инжиниринговые услуги по осуществлению технического надзора и по управлению проектом)</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845 972</w:t>
            </w:r>
          </w:p>
        </w:tc>
        <w:tc>
          <w:tcPr>
            <w:tcW w:w="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3" w:id="31"/>
    <w:p>
      <w:pPr>
        <w:spacing w:after="0"/>
        <w:ind w:left="0"/>
        <w:jc w:val="both"/>
      </w:pPr>
      <w:r>
        <w:rPr>
          <w:rFonts w:ascii="Times New Roman"/>
          <w:b w:val="false"/>
          <w:i w:val="false"/>
          <w:color w:val="000000"/>
          <w:sz w:val="28"/>
        </w:rPr>
        <w:t>
      в функциональной группе 8 "Культура, спорт, туризм и информационное пространство":</w:t>
      </w:r>
    </w:p>
    <w:bookmarkEnd w:id="31"/>
    <w:bookmarkStart w:name="z44" w:id="32"/>
    <w:p>
      <w:pPr>
        <w:spacing w:after="0"/>
        <w:ind w:left="0"/>
        <w:jc w:val="both"/>
      </w:pPr>
      <w:r>
        <w:rPr>
          <w:rFonts w:ascii="Times New Roman"/>
          <w:b w:val="false"/>
          <w:i w:val="false"/>
          <w:color w:val="000000"/>
          <w:sz w:val="28"/>
        </w:rPr>
        <w:t>
      по администратору 694 "Управление Делами Президента Республики Казахстан":</w:t>
      </w:r>
    </w:p>
    <w:bookmarkEnd w:id="32"/>
    <w:bookmarkStart w:name="z45" w:id="33"/>
    <w:p>
      <w:pPr>
        <w:spacing w:after="0"/>
        <w:ind w:left="0"/>
        <w:jc w:val="both"/>
      </w:pPr>
      <w:r>
        <w:rPr>
          <w:rFonts w:ascii="Times New Roman"/>
          <w:b w:val="false"/>
          <w:i w:val="false"/>
          <w:color w:val="000000"/>
          <w:sz w:val="28"/>
        </w:rPr>
        <w:t>
      в программе 015 "Развитие инфраструктуры Щучинско-Боровской курортной зоны":</w:t>
      </w:r>
    </w:p>
    <w:bookmarkEnd w:id="33"/>
    <w:bookmarkStart w:name="z46" w:id="34"/>
    <w:p>
      <w:pPr>
        <w:spacing w:after="0"/>
        <w:ind w:left="0"/>
        <w:jc w:val="both"/>
      </w:pPr>
      <w:r>
        <w:rPr>
          <w:rFonts w:ascii="Times New Roman"/>
          <w:b w:val="false"/>
          <w:i w:val="false"/>
          <w:color w:val="000000"/>
          <w:sz w:val="28"/>
        </w:rPr>
        <w:t>
      строку:</w:t>
      </w:r>
    </w:p>
    <w:bookmarkEnd w:id="34"/>
    <w:bookmarkStart w:name="z47" w:id="35"/>
    <w:p>
      <w:pPr>
        <w:spacing w:after="0"/>
        <w:ind w:left="0"/>
        <w:jc w:val="both"/>
      </w:pPr>
      <w:r>
        <w:rPr>
          <w:rFonts w:ascii="Times New Roman"/>
          <w:b w:val="false"/>
          <w:i w:val="false"/>
          <w:color w:val="000000"/>
          <w:sz w:val="28"/>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345"/>
        <w:gridCol w:w="345"/>
        <w:gridCol w:w="345"/>
        <w:gridCol w:w="4739"/>
        <w:gridCol w:w="5489"/>
        <w:gridCol w:w="346"/>
        <w:gridCol w:w="346"/>
      </w:tblGrid>
      <w:tr>
        <w:trPr>
          <w:trHeight w:val="30" w:hRule="atLeast"/>
        </w:trPr>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кордона Дальний Золотоборского лесничества ГНПП "Бурабай"</w:t>
            </w:r>
          </w:p>
        </w:tc>
        <w:tc>
          <w:tcPr>
            <w:tcW w:w="5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61 442</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49" w:id="36"/>
    <w:p>
      <w:pPr>
        <w:spacing w:after="0"/>
        <w:ind w:left="0"/>
        <w:jc w:val="both"/>
      </w:pPr>
      <w:r>
        <w:rPr>
          <w:rFonts w:ascii="Times New Roman"/>
          <w:b w:val="false"/>
          <w:i w:val="false"/>
          <w:color w:val="000000"/>
          <w:sz w:val="28"/>
        </w:rPr>
        <w:t>
      изложить в следующей редакции:</w:t>
      </w:r>
    </w:p>
    <w:bookmarkEnd w:id="36"/>
    <w:bookmarkStart w:name="z50" w:id="37"/>
    <w:p>
      <w:pPr>
        <w:spacing w:after="0"/>
        <w:ind w:left="0"/>
        <w:jc w:val="both"/>
      </w:pPr>
      <w:r>
        <w:rPr>
          <w:rFonts w:ascii="Times New Roman"/>
          <w:b w:val="false"/>
          <w:i w:val="false"/>
          <w:color w:val="000000"/>
          <w:sz w:val="28"/>
        </w:rPr>
        <w:t>
      "</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
        <w:gridCol w:w="371"/>
        <w:gridCol w:w="371"/>
        <w:gridCol w:w="371"/>
        <w:gridCol w:w="5099"/>
        <w:gridCol w:w="4973"/>
        <w:gridCol w:w="372"/>
        <w:gridCol w:w="372"/>
      </w:tblGrid>
      <w:tr>
        <w:trPr>
          <w:trHeight w:val="30" w:hRule="atLeast"/>
        </w:trPr>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кордона Дальний Золотоборского лесничества ГНПП "Бурабай"</w:t>
            </w:r>
          </w:p>
        </w:tc>
        <w:tc>
          <w:tcPr>
            <w:tcW w:w="4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2" w:id="38"/>
    <w:p>
      <w:pPr>
        <w:spacing w:after="0"/>
        <w:ind w:left="0"/>
        <w:jc w:val="both"/>
      </w:pPr>
      <w:r>
        <w:rPr>
          <w:rFonts w:ascii="Times New Roman"/>
          <w:b w:val="false"/>
          <w:i w:val="false"/>
          <w:color w:val="000000"/>
          <w:sz w:val="28"/>
        </w:rPr>
        <w:t>
      строки:</w:t>
      </w:r>
    </w:p>
    <w:bookmarkEnd w:id="38"/>
    <w:bookmarkStart w:name="z53" w:id="39"/>
    <w:p>
      <w:pPr>
        <w:spacing w:after="0"/>
        <w:ind w:left="0"/>
        <w:jc w:val="both"/>
      </w:pP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63"/>
        <w:gridCol w:w="163"/>
        <w:gridCol w:w="163"/>
        <w:gridCol w:w="4213"/>
        <w:gridCol w:w="3635"/>
        <w:gridCol w:w="3636"/>
        <w:gridCol w:w="164"/>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кордонов "Каракистак" и "Голубой залив" Боровского лесничества ГНПП "Бурабай"</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200 314</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Абылайхана в п.Бурабай Акмолинской области</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690 424</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курортной зоны оз.Боровое</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1 339 856</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линий электропередач к кордонам Дальний и Каракистак ГНПП "Бурабай"</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131 239</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5" w:id="40"/>
    <w:p>
      <w:pPr>
        <w:spacing w:after="0"/>
        <w:ind w:left="0"/>
        <w:jc w:val="both"/>
      </w:pPr>
      <w:r>
        <w:rPr>
          <w:rFonts w:ascii="Times New Roman"/>
          <w:b w:val="false"/>
          <w:i w:val="false"/>
          <w:color w:val="000000"/>
          <w:sz w:val="28"/>
        </w:rPr>
        <w:t>
      изложить в следующей редакции:</w:t>
      </w:r>
    </w:p>
    <w:bookmarkEnd w:id="40"/>
    <w:bookmarkStart w:name="z56" w:id="41"/>
    <w:p>
      <w:pPr>
        <w:spacing w:after="0"/>
        <w:ind w:left="0"/>
        <w:jc w:val="both"/>
      </w:pPr>
      <w:r>
        <w:rPr>
          <w:rFonts w:ascii="Times New Roman"/>
          <w:b w:val="false"/>
          <w:i w:val="false"/>
          <w:color w:val="000000"/>
          <w:sz w:val="28"/>
        </w:rPr>
        <w:t>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
        <w:gridCol w:w="163"/>
        <w:gridCol w:w="163"/>
        <w:gridCol w:w="163"/>
        <w:gridCol w:w="4213"/>
        <w:gridCol w:w="3635"/>
        <w:gridCol w:w="3636"/>
        <w:gridCol w:w="164"/>
      </w:tblGrid>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кордонов "Каракистак" и "Голубой залив" Боровского лесничества ГНПП "Бурабай"</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 Абылайхана в п.Бурабай Акмолинской области</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1 190 565</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3 007 739</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инженерной инфраструктуры курортной зоны оз.Боровое</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1 221 910</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1 502 098</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линий электропередач к кордонам Дальний и Каракистак ГНПП "Бурабай"</w:t>
            </w:r>
          </w:p>
        </w:tc>
        <w:tc>
          <w:tcPr>
            <w:tcW w:w="3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58" w:id="42"/>
    <w:p>
      <w:pPr>
        <w:spacing w:after="0"/>
        <w:ind w:left="0"/>
        <w:jc w:val="both"/>
      </w:pPr>
      <w:r>
        <w:rPr>
          <w:rFonts w:ascii="Times New Roman"/>
          <w:b w:val="false"/>
          <w:i w:val="false"/>
          <w:color w:val="000000"/>
          <w:sz w:val="28"/>
        </w:rPr>
        <w:t>
      в функциональной группе 12 "Транспорт и коммуникации":</w:t>
      </w:r>
    </w:p>
    <w:bookmarkEnd w:id="42"/>
    <w:bookmarkStart w:name="z59" w:id="43"/>
    <w:p>
      <w:pPr>
        <w:spacing w:after="0"/>
        <w:ind w:left="0"/>
        <w:jc w:val="both"/>
      </w:pPr>
      <w:r>
        <w:rPr>
          <w:rFonts w:ascii="Times New Roman"/>
          <w:b w:val="false"/>
          <w:i w:val="false"/>
          <w:color w:val="000000"/>
          <w:sz w:val="28"/>
        </w:rPr>
        <w:t>
      строки:</w:t>
      </w:r>
    </w:p>
    <w:bookmarkEnd w:id="43"/>
    <w:bookmarkStart w:name="z60" w:id="44"/>
    <w:p>
      <w:pPr>
        <w:spacing w:after="0"/>
        <w:ind w:left="0"/>
        <w:jc w:val="both"/>
      </w:pPr>
      <w:r>
        <w:rPr>
          <w:rFonts w:ascii="Times New Roman"/>
          <w:b w:val="false"/>
          <w:i w:val="false"/>
          <w:color w:val="000000"/>
          <w:sz w:val="28"/>
        </w:rPr>
        <w:t>
      "</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693"/>
        <w:gridCol w:w="693"/>
        <w:gridCol w:w="693"/>
        <w:gridCol w:w="4235"/>
        <w:gridCol w:w="1971"/>
        <w:gridCol w:w="1971"/>
        <w:gridCol w:w="1972"/>
      </w:tblGrid>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211 975 512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210 606 898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1 700 385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14 550 762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11 389 236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8 669 611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6 824 776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36 541 368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9 672 490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51 932 893</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13 328 665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18 270 529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3 994 019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26 236 653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2 753 190</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17 966 805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32 219 546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10 973 328</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13 068 235</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5 861 810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2 888 190</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7 693 561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8 197 043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6 483 355</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5 397 032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13 183 998</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6 235 447</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 -Каменогорск"</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5 088 714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5 357 559</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8 812 250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8 301 090</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300 068</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2 567 782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2 817 301</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1 529 931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2 011 809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3 782 294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2 650 689</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9 454 628</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1 599 440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2 456 311</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1 408 042</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2 740 715</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499 036</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и реконструкция пункта пропуска "Кордай" таможни "Кордай" на территории Кордайского сельского округа Кордайского района Жамбылской области</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2" w:id="45"/>
    <w:p>
      <w:pPr>
        <w:spacing w:after="0"/>
        <w:ind w:left="0"/>
        <w:jc w:val="both"/>
      </w:pPr>
      <w:r>
        <w:rPr>
          <w:rFonts w:ascii="Times New Roman"/>
          <w:b w:val="false"/>
          <w:i w:val="false"/>
          <w:color w:val="000000"/>
          <w:sz w:val="28"/>
        </w:rPr>
        <w:t>
      изложить в следующей редакции:</w:t>
      </w:r>
    </w:p>
    <w:bookmarkEnd w:id="45"/>
    <w:bookmarkStart w:name="z63" w:id="46"/>
    <w:p>
      <w:pPr>
        <w:spacing w:after="0"/>
        <w:ind w:left="0"/>
        <w:jc w:val="both"/>
      </w:pPr>
      <w:r>
        <w:rPr>
          <w:rFonts w:ascii="Times New Roman"/>
          <w:b w:val="false"/>
          <w:i w:val="false"/>
          <w:color w:val="000000"/>
          <w:sz w:val="28"/>
        </w:rPr>
        <w:t>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
        <w:gridCol w:w="819"/>
        <w:gridCol w:w="819"/>
        <w:gridCol w:w="820"/>
        <w:gridCol w:w="5009"/>
        <w:gridCol w:w="85"/>
        <w:gridCol w:w="2331"/>
        <w:gridCol w:w="2332"/>
      </w:tblGrid>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132 730 181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119 474 871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58 117 174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54 686 083</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11 389 236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6 824 776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9 672 490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51 932 893</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3 994 019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26 236 653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2 753 190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62 984 451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54 835 124</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1 929 350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10 973 328</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5 861 810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2 888 190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8 197 043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6 483 355</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13 183 998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7 839 161</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 -Каменогорск"</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3 350 000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8 812 250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8 301 090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11 628 556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9 953 664</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2 817 301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2 011 809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2 650 689</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9 454 628</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1 408 042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2 740 715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499 036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5" w:id="47"/>
    <w:p>
      <w:pPr>
        <w:spacing w:after="0"/>
        <w:ind w:left="0"/>
        <w:jc w:val="both"/>
      </w:pPr>
      <w:r>
        <w:rPr>
          <w:rFonts w:ascii="Times New Roman"/>
          <w:b w:val="false"/>
          <w:i w:val="false"/>
          <w:color w:val="000000"/>
          <w:sz w:val="28"/>
        </w:rPr>
        <w:t>
      дополнить строками следующего содержания:</w:t>
      </w:r>
    </w:p>
    <w:bookmarkEnd w:id="47"/>
    <w:bookmarkStart w:name="z66" w:id="48"/>
    <w:p>
      <w:pPr>
        <w:spacing w:after="0"/>
        <w:ind w:left="0"/>
        <w:jc w:val="both"/>
      </w:pPr>
      <w:r>
        <w:rPr>
          <w:rFonts w:ascii="Times New Roman"/>
          <w:b w:val="false"/>
          <w:i w:val="false"/>
          <w:color w:val="000000"/>
          <w:sz w:val="28"/>
        </w:rPr>
        <w:t>
      "</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
        <w:gridCol w:w="1003"/>
        <w:gridCol w:w="1003"/>
        <w:gridCol w:w="1003"/>
        <w:gridCol w:w="6126"/>
        <w:gridCol w:w="2851"/>
        <w:gridCol w:w="105"/>
        <w:gridCol w:w="105"/>
      </w:tblGrid>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211 975 512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210 606 898</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97 461 320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1 700 385</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14 550 762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8 669 611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36 541 368</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13 328 665</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"Кандыагаш-Макат"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18 270 529</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4 400 000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100 309 752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Центр-Юг "Астана - Караганда - Балхаш - Курты - Капшагай - Алматы"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17 966 805</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Центр-Восток "Астана - Павлодар - Калбатау - Усть-Каменогорск"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32 219 546</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"Астана-Петропавловск" транзитного коридора "Боровое-Кокшетау-Петропавловск-граница РФ"</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13 068 235</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"Ушарал-Достык"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7 693 561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"Бейнеу - Акжигит - граница Республики Узбекистан (на Нукус)"</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5 397 032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"Карабутак-Комсомольское-Денисовка-Рудный-Костанай"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"Щучинск-Зеренда"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6 235 447</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"Алматы - Усть -Каменогорск"</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"Усть-Каменогорск - Зыряновск - Большенарымское - Катон-Карагай - Рахмановские ключи"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5 088 714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"Таскескен - Бахты (граница КНР)"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982 853</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5 357 559</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"Уральск-Оренбург" участок "Подстепное-Федоровка- гр РФ. (на Илек)" протяженностью 144 км</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12 835 826</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международного транзитного коридора "Западная Европа - Западный Китай"</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300 068</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"Узынагаш-Отар"</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2 567 782</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"Астана-Караганда-Балхаш-Курты-Капшагай-Алматы" (участок "Курты-Бурылбайтал")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1 529 931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коридора "Центр-Юг" автомобильной дороги "Астана - Караганда - Балхаш - Курты - Капшагай - Алматы" (участок "Балхаш-Бурылбайтал")</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3 782 294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"Жетыбай-Жанаозен-Фетисово - гр. Республики Туркменистан"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1 599 440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участок "Кандыагаш - Макат"</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2 456 311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автомобильной дороги республиканского значения "Гр. РФ (на Орск) - Актобе - Атырау - гр. РФ (на Астрахань)" участки "Актобе-Кандыагаш" и "Атырау-Астрахань"</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600 000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расширение и реконструкция пункта пропуска "Кордай" таможни "Кордай" на территории Кордайского сельского округа Кордайского района Жамбылской области</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8" w:id="49"/>
    <w:p>
      <w:pPr>
        <w:spacing w:after="0"/>
        <w:ind w:left="0"/>
        <w:jc w:val="both"/>
      </w:pPr>
      <w:r>
        <w:rPr>
          <w:rFonts w:ascii="Times New Roman"/>
          <w:b w:val="false"/>
          <w:i w:val="false"/>
          <w:color w:val="000000"/>
          <w:sz w:val="28"/>
        </w:rPr>
        <w:t>
      в разделе "II. Бюджетные инвестиции, планируемые посредством участия государства в уставном капитале юридических лиц":</w:t>
      </w:r>
    </w:p>
    <w:bookmarkEnd w:id="49"/>
    <w:bookmarkStart w:name="z69" w:id="50"/>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50"/>
    <w:bookmarkStart w:name="z70" w:id="51"/>
    <w:p>
      <w:pPr>
        <w:spacing w:after="0"/>
        <w:ind w:left="0"/>
        <w:jc w:val="both"/>
      </w:pPr>
      <w:r>
        <w:rPr>
          <w:rFonts w:ascii="Times New Roman"/>
          <w:b w:val="false"/>
          <w:i w:val="false"/>
          <w:color w:val="000000"/>
          <w:sz w:val="28"/>
        </w:rPr>
        <w:t>
      строку:</w:t>
      </w:r>
    </w:p>
    <w:bookmarkEnd w:id="51"/>
    <w:bookmarkStart w:name="z71" w:id="52"/>
    <w:p>
      <w:pPr>
        <w:spacing w:after="0"/>
        <w:ind w:left="0"/>
        <w:jc w:val="both"/>
      </w:pPr>
      <w:r>
        <w:rPr>
          <w:rFonts w:ascii="Times New Roman"/>
          <w:b w:val="false"/>
          <w:i w:val="false"/>
          <w:color w:val="000000"/>
          <w:sz w:val="28"/>
        </w:rPr>
        <w:t>
      "</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3" w:id="53"/>
    <w:p>
      <w:pPr>
        <w:spacing w:after="0"/>
        <w:ind w:left="0"/>
        <w:jc w:val="both"/>
      </w:pPr>
      <w:r>
        <w:rPr>
          <w:rFonts w:ascii="Times New Roman"/>
          <w:b w:val="false"/>
          <w:i w:val="false"/>
          <w:color w:val="000000"/>
          <w:sz w:val="28"/>
        </w:rPr>
        <w:t>
      изложить в следующей редакции:</w:t>
      </w:r>
    </w:p>
    <w:bookmarkEnd w:id="53"/>
    <w:bookmarkStart w:name="z74" w:id="54"/>
    <w:p>
      <w:pPr>
        <w:spacing w:after="0"/>
        <w:ind w:left="0"/>
        <w:jc w:val="both"/>
      </w:pPr>
      <w:r>
        <w:rPr>
          <w:rFonts w:ascii="Times New Roman"/>
          <w:b w:val="false"/>
          <w:i w:val="false"/>
          <w:color w:val="000000"/>
          <w:sz w:val="28"/>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6" w:id="55"/>
    <w:p>
      <w:pPr>
        <w:spacing w:after="0"/>
        <w:ind w:left="0"/>
        <w:jc w:val="both"/>
      </w:pPr>
      <w:r>
        <w:rPr>
          <w:rFonts w:ascii="Times New Roman"/>
          <w:b w:val="false"/>
          <w:i w:val="false"/>
          <w:color w:val="000000"/>
          <w:sz w:val="28"/>
        </w:rPr>
        <w:t>
      строку:</w:t>
      </w:r>
    </w:p>
    <w:bookmarkEnd w:id="55"/>
    <w:bookmarkStart w:name="z77" w:id="56"/>
    <w:p>
      <w:pPr>
        <w:spacing w:after="0"/>
        <w:ind w:left="0"/>
        <w:jc w:val="both"/>
      </w:pPr>
      <w:r>
        <w:rPr>
          <w:rFonts w:ascii="Times New Roman"/>
          <w:b w:val="false"/>
          <w:i w:val="false"/>
          <w:color w:val="000000"/>
          <w:sz w:val="28"/>
        </w:rPr>
        <w:t>
      "</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124"/>
        <w:gridCol w:w="124"/>
        <w:gridCol w:w="124"/>
        <w:gridCol w:w="1661"/>
        <w:gridCol w:w="3381"/>
        <w:gridCol w:w="3381"/>
        <w:gridCol w:w="3381"/>
      </w:tblGrid>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488 798 600</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9" w:id="57"/>
    <w:p>
      <w:pPr>
        <w:spacing w:after="0"/>
        <w:ind w:left="0"/>
        <w:jc w:val="both"/>
      </w:pPr>
      <w:r>
        <w:rPr>
          <w:rFonts w:ascii="Times New Roman"/>
          <w:b w:val="false"/>
          <w:i w:val="false"/>
          <w:color w:val="000000"/>
          <w:sz w:val="28"/>
        </w:rPr>
        <w:t>
      изложить в следующей редакции:</w:t>
      </w:r>
    </w:p>
    <w:bookmarkEnd w:id="57"/>
    <w:bookmarkStart w:name="z80" w:id="58"/>
    <w:p>
      <w:pPr>
        <w:spacing w:after="0"/>
        <w:ind w:left="0"/>
        <w:jc w:val="both"/>
      </w:pPr>
      <w:r>
        <w:rPr>
          <w:rFonts w:ascii="Times New Roman"/>
          <w:b w:val="false"/>
          <w:i w:val="false"/>
          <w:color w:val="000000"/>
          <w:sz w:val="28"/>
        </w:rPr>
        <w:t>
      "</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
        <w:gridCol w:w="124"/>
        <w:gridCol w:w="124"/>
        <w:gridCol w:w="124"/>
        <w:gridCol w:w="1661"/>
        <w:gridCol w:w="3381"/>
        <w:gridCol w:w="3381"/>
        <w:gridCol w:w="3381"/>
      </w:tblGrid>
      <w:tr>
        <w:trPr>
          <w:trHeight w:val="30" w:hRule="atLeast"/>
        </w:trPr>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Целевые трансферты на развитие</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488 584 704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306 067 957</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197 267 222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2" w:id="59"/>
    <w:p>
      <w:pPr>
        <w:spacing w:after="0"/>
        <w:ind w:left="0"/>
        <w:jc w:val="both"/>
      </w:pPr>
      <w:r>
        <w:rPr>
          <w:rFonts w:ascii="Times New Roman"/>
          <w:b w:val="false"/>
          <w:i w:val="false"/>
          <w:color w:val="000000"/>
          <w:sz w:val="28"/>
        </w:rPr>
        <w:t>
      строки:</w:t>
      </w:r>
    </w:p>
    <w:bookmarkEnd w:id="59"/>
    <w:bookmarkStart w:name="z83" w:id="60"/>
    <w:p>
      <w:pPr>
        <w:spacing w:after="0"/>
        <w:ind w:left="0"/>
        <w:jc w:val="both"/>
      </w:pPr>
      <w:r>
        <w:rPr>
          <w:rFonts w:ascii="Times New Roman"/>
          <w:b w:val="false"/>
          <w:i w:val="false"/>
          <w:color w:val="000000"/>
          <w:sz w:val="28"/>
        </w:rPr>
        <w:t>
      "</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850"/>
        <w:gridCol w:w="850"/>
        <w:gridCol w:w="851"/>
        <w:gridCol w:w="3658"/>
        <w:gridCol w:w="2194"/>
        <w:gridCol w:w="2195"/>
        <w:gridCol w:w="1299"/>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1"/>
          <w:p>
            <w:pPr>
              <w:spacing w:after="20"/>
              <w:ind w:left="20"/>
              <w:jc w:val="both"/>
            </w:pPr>
            <w:r>
              <w:rPr>
                <w:rFonts w:ascii="Times New Roman"/>
                <w:b w:val="false"/>
                <w:i w:val="false"/>
                <w:color w:val="000000"/>
                <w:sz w:val="20"/>
              </w:rPr>
              <w:t xml:space="preserve">
5 838 </w:t>
            </w:r>
            <w:r>
              <w:br/>
            </w:r>
            <w:r>
              <w:rPr>
                <w:rFonts w:ascii="Times New Roman"/>
                <w:b w:val="false"/>
                <w:i w:val="false"/>
                <w:color w:val="000000"/>
                <w:sz w:val="20"/>
              </w:rPr>
              <w:t>
340</w:t>
            </w:r>
          </w:p>
          <w:bookmarkEnd w:id="61"/>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2"/>
          <w:p>
            <w:pPr>
              <w:spacing w:after="20"/>
              <w:ind w:left="20"/>
              <w:jc w:val="both"/>
            </w:pPr>
            <w:r>
              <w:rPr>
                <w:rFonts w:ascii="Times New Roman"/>
                <w:b w:val="false"/>
                <w:i w:val="false"/>
                <w:color w:val="000000"/>
                <w:sz w:val="20"/>
              </w:rPr>
              <w:t xml:space="preserve">
5 838 </w:t>
            </w:r>
            <w:r>
              <w:br/>
            </w:r>
            <w:r>
              <w:rPr>
                <w:rFonts w:ascii="Times New Roman"/>
                <w:b w:val="false"/>
                <w:i w:val="false"/>
                <w:color w:val="000000"/>
                <w:sz w:val="20"/>
              </w:rPr>
              <w:t>
340</w:t>
            </w:r>
          </w:p>
          <w:bookmarkEnd w:id="62"/>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3"/>
          <w:p>
            <w:pPr>
              <w:spacing w:after="20"/>
              <w:ind w:left="20"/>
              <w:jc w:val="both"/>
            </w:pPr>
            <w:r>
              <w:rPr>
                <w:rFonts w:ascii="Times New Roman"/>
                <w:b w:val="false"/>
                <w:i w:val="false"/>
                <w:color w:val="000000"/>
                <w:sz w:val="20"/>
              </w:rPr>
              <w:t xml:space="preserve">
5 838 </w:t>
            </w:r>
            <w:r>
              <w:br/>
            </w:r>
            <w:r>
              <w:rPr>
                <w:rFonts w:ascii="Times New Roman"/>
                <w:b w:val="false"/>
                <w:i w:val="false"/>
                <w:color w:val="000000"/>
                <w:sz w:val="20"/>
              </w:rPr>
              <w:t>
340</w:t>
            </w:r>
          </w:p>
          <w:bookmarkEnd w:id="63"/>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25 503 813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4"/>
          <w:p>
            <w:pPr>
              <w:spacing w:after="20"/>
              <w:ind w:left="20"/>
              <w:jc w:val="both"/>
            </w:pPr>
            <w:r>
              <w:rPr>
                <w:rFonts w:ascii="Times New Roman"/>
                <w:b w:val="false"/>
                <w:i w:val="false"/>
                <w:color w:val="000000"/>
                <w:sz w:val="20"/>
              </w:rPr>
              <w:t>
5 838 </w:t>
            </w:r>
            <w:r>
              <w:br/>
            </w:r>
            <w:r>
              <w:rPr>
                <w:rFonts w:ascii="Times New Roman"/>
                <w:b w:val="false"/>
                <w:i w:val="false"/>
                <w:color w:val="000000"/>
                <w:sz w:val="20"/>
              </w:rPr>
              <w:t>
340</w:t>
            </w:r>
          </w:p>
          <w:bookmarkEnd w:id="6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9" w:id="65"/>
    <w:p>
      <w:pPr>
        <w:spacing w:after="0"/>
        <w:ind w:left="0"/>
        <w:jc w:val="both"/>
      </w:pPr>
      <w:r>
        <w:rPr>
          <w:rFonts w:ascii="Times New Roman"/>
          <w:b w:val="false"/>
          <w:i w:val="false"/>
          <w:color w:val="000000"/>
          <w:sz w:val="28"/>
        </w:rPr>
        <w:t>
      изложить в следующей редакции:</w:t>
      </w:r>
    </w:p>
    <w:bookmarkEnd w:id="65"/>
    <w:bookmarkStart w:name="z90" w:id="66"/>
    <w:p>
      <w:pPr>
        <w:spacing w:after="0"/>
        <w:ind w:left="0"/>
        <w:jc w:val="both"/>
      </w:pP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806"/>
        <w:gridCol w:w="806"/>
        <w:gridCol w:w="806"/>
        <w:gridCol w:w="3469"/>
        <w:gridCol w:w="2081"/>
        <w:gridCol w:w="2081"/>
        <w:gridCol w:w="1869"/>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хранения специального медицинского резерва и развитие инфраструктуры здравоохранения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сейсмоусиления объектов здравоохранения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25 289 917</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10 761 872</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5 838 340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2" w:id="67"/>
    <w:p>
      <w:pPr>
        <w:spacing w:after="0"/>
        <w:ind w:left="0"/>
        <w:jc w:val="both"/>
      </w:pPr>
      <w:r>
        <w:rPr>
          <w:rFonts w:ascii="Times New Roman"/>
          <w:b w:val="false"/>
          <w:i w:val="false"/>
          <w:color w:val="000000"/>
          <w:sz w:val="28"/>
        </w:rPr>
        <w:t>
      строку:</w:t>
      </w:r>
    </w:p>
    <w:bookmarkEnd w:id="67"/>
    <w:bookmarkStart w:name="z93" w:id="68"/>
    <w:p>
      <w:pPr>
        <w:spacing w:after="0"/>
        <w:ind w:left="0"/>
        <w:jc w:val="both"/>
      </w:pPr>
      <w:r>
        <w:rPr>
          <w:rFonts w:ascii="Times New Roman"/>
          <w:b w:val="false"/>
          <w:i w:val="false"/>
          <w:color w:val="000000"/>
          <w:sz w:val="28"/>
        </w:rPr>
        <w:t>
      "</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72"/>
        <w:gridCol w:w="272"/>
        <w:gridCol w:w="272"/>
        <w:gridCol w:w="895"/>
        <w:gridCol w:w="5022"/>
        <w:gridCol w:w="5022"/>
        <w:gridCol w:w="273"/>
      </w:tblGrid>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213 896</w:t>
            </w:r>
          </w:p>
        </w:tc>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213 897</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5" w:id="69"/>
    <w:p>
      <w:pPr>
        <w:spacing w:after="0"/>
        <w:ind w:left="0"/>
        <w:jc w:val="both"/>
      </w:pPr>
      <w:r>
        <w:rPr>
          <w:rFonts w:ascii="Times New Roman"/>
          <w:b w:val="false"/>
          <w:i w:val="false"/>
          <w:color w:val="000000"/>
          <w:sz w:val="28"/>
        </w:rPr>
        <w:t>
      изложить в следующей редакции:</w:t>
      </w:r>
    </w:p>
    <w:bookmarkEnd w:id="69"/>
    <w:bookmarkStart w:name="z96"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444"/>
        <w:gridCol w:w="444"/>
        <w:gridCol w:w="444"/>
        <w:gridCol w:w="1457"/>
        <w:gridCol w:w="444"/>
        <w:gridCol w:w="8178"/>
        <w:gridCol w:w="445"/>
      </w:tblGrid>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213 897</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8" w:id="71"/>
    <w:p>
      <w:pPr>
        <w:spacing w:after="0"/>
        <w:ind w:left="0"/>
        <w:jc w:val="both"/>
      </w:pPr>
      <w:r>
        <w:rPr>
          <w:rFonts w:ascii="Times New Roman"/>
          <w:b w:val="false"/>
          <w:i w:val="false"/>
          <w:color w:val="000000"/>
          <w:sz w:val="28"/>
        </w:rPr>
        <w:t>
      в функциональной группе 7 "Жилищно-коммунальное хозяйство":</w:t>
      </w:r>
    </w:p>
    <w:bookmarkEnd w:id="71"/>
    <w:bookmarkStart w:name="z99" w:id="72"/>
    <w:p>
      <w:pPr>
        <w:spacing w:after="0"/>
        <w:ind w:left="0"/>
        <w:jc w:val="both"/>
      </w:pPr>
      <w:r>
        <w:rPr>
          <w:rFonts w:ascii="Times New Roman"/>
          <w:b w:val="false"/>
          <w:i w:val="false"/>
          <w:color w:val="000000"/>
          <w:sz w:val="28"/>
        </w:rPr>
        <w:t>
      строки:</w:t>
      </w:r>
    </w:p>
    <w:bookmarkEnd w:id="72"/>
    <w:bookmarkStart w:name="z100" w:id="73"/>
    <w:p>
      <w:pPr>
        <w:spacing w:after="0"/>
        <w:ind w:left="0"/>
        <w:jc w:val="both"/>
      </w:pPr>
      <w:r>
        <w:rPr>
          <w:rFonts w:ascii="Times New Roman"/>
          <w:b w:val="false"/>
          <w:i w:val="false"/>
          <w:color w:val="000000"/>
          <w:sz w:val="28"/>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
        <w:gridCol w:w="766"/>
        <w:gridCol w:w="766"/>
        <w:gridCol w:w="766"/>
        <w:gridCol w:w="3593"/>
        <w:gridCol w:w="2177"/>
        <w:gridCol w:w="2176"/>
        <w:gridCol w:w="1977"/>
      </w:tblGrid>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176 064 357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116 916 853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66 268 961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53 948 257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1 989 167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1 546 120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1 530 091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414 324</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3 855 774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3 829 622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2 401 959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8 704 272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3 967 213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2 252 369</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2 597 374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1 988 166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1 232 657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2 620 488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1 113 198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2 067 716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892 069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2 741 090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1 067 494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2 970 173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1 192 154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1 252 416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3 539 643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2 084 108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7 614 955</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3 803 342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752 722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2 006 978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1 212 503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31 268 961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18 948 257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1 764 384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4 547 078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1 693 458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2 098 285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580 103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2 692 706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3 825 553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1 136 195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280 090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409 536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1 074 482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1 874 876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366 378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2 300 794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2 495 586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1 446 455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757 921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2 375 515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703 269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1 094 639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1 923 079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2 920 418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3 875 078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2 783 815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108 072 567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62 968 596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34 250 698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4 050 966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2 253 911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3 293 458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356 539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517 331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2 643 247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1 598 659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4 025 632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1 978 162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521 057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2 425 653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4 973 261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4 376 112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4 133 396</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1 303 656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1 150 870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2 604 820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4 163 266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7 117 580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291 467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241 309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139 669</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2 819 827</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733 361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11 588 447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7 435 017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68 482 947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30 818 596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4 789 713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4 930 405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2 020 355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1 347 153</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694 026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5 797 319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4 086 097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2 093 018</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9 463 457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5 037 579</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3 440 200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848 152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3 056 682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3 737 180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1 667 797</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7 486 629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4 014 855</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868 120</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2 726 545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2 219 444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6 097 695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1 098 724</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9 973 788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2 708 930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2 220 323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2 039 480</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7 001 322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2 739 346</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481 422</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2" w:id="74"/>
    <w:p>
      <w:pPr>
        <w:spacing w:after="0"/>
        <w:ind w:left="0"/>
        <w:jc w:val="both"/>
      </w:pPr>
      <w:r>
        <w:rPr>
          <w:rFonts w:ascii="Times New Roman"/>
          <w:b w:val="false"/>
          <w:i w:val="false"/>
          <w:color w:val="000000"/>
          <w:sz w:val="28"/>
        </w:rPr>
        <w:t>
      изложить в следующей редакции:</w:t>
      </w:r>
    </w:p>
    <w:bookmarkEnd w:id="74"/>
    <w:bookmarkStart w:name="z103" w:id="75"/>
    <w:p>
      <w:pPr>
        <w:spacing w:after="0"/>
        <w:ind w:left="0"/>
        <w:jc w:val="both"/>
      </w:pPr>
      <w:r>
        <w:rPr>
          <w:rFonts w:ascii="Times New Roman"/>
          <w:b w:val="false"/>
          <w:i w:val="false"/>
          <w:color w:val="000000"/>
          <w:sz w:val="28"/>
        </w:rPr>
        <w:t>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
        <w:gridCol w:w="923"/>
        <w:gridCol w:w="923"/>
        <w:gridCol w:w="923"/>
        <w:gridCol w:w="4332"/>
        <w:gridCol w:w="96"/>
        <w:gridCol w:w="2624"/>
        <w:gridCol w:w="2383"/>
      </w:tblGrid>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116 916 853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71 939 713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53 948 257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1 989 167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629 218</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1 530 091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5 096 226</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1 097 004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414 324</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3 855 774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3 829 622</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8 704 272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3 967 213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476 846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2 252 369</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1 988 166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432 710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1 232 657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748 720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1 113 198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2 067 716</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892 069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2 741 090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1 067 494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2 970 173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2 740 918</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1 192 154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1 252 416</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2 084 108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7 614 955</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3 803 342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752 722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250 763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1 212 503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18 948 257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4 547 078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580 103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3 825 553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280 090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1 074 482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366 378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2 495 586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757 921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703 269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1 094 639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288 905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150 438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2 783 815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62 968 596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36 939 713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32 150 000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2 253 911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3 293 458</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517 331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1 598 659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4 025 632</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1 978 162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521 057</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4 973 261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4 376 112</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2 411 988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4 133 396</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1 303 656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1 150 870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2 604 820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7 117 580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4 704 607</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395 976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180 552</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331 098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139 669</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2 819 827</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733 361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2 400 000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7 435 017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1 800 000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30 818 596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4 789 713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2 020 355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1 347 153</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694 026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1 135 213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4 086 097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2 093 018</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5 037 579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848 152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508 598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1 667 797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4 014 855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868 120</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2 219 444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1 098 724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2 708 930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2 039 480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2 739 346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481 422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5" w:id="76"/>
    <w:p>
      <w:pPr>
        <w:spacing w:after="0"/>
        <w:ind w:left="0"/>
        <w:jc w:val="both"/>
      </w:pPr>
      <w:r>
        <w:rPr>
          <w:rFonts w:ascii="Times New Roman"/>
          <w:b w:val="false"/>
          <w:i w:val="false"/>
          <w:color w:val="000000"/>
          <w:sz w:val="28"/>
        </w:rPr>
        <w:t>
      дополнить строками следующего содержания:</w:t>
      </w:r>
    </w:p>
    <w:bookmarkEnd w:id="76"/>
    <w:bookmarkStart w:name="z106" w:id="77"/>
    <w:p>
      <w:pPr>
        <w:spacing w:after="0"/>
        <w:ind w:left="0"/>
        <w:jc w:val="both"/>
      </w:pPr>
      <w:r>
        <w:rPr>
          <w:rFonts w:ascii="Times New Roman"/>
          <w:b w:val="false"/>
          <w:i w:val="false"/>
          <w:color w:val="000000"/>
          <w:sz w:val="28"/>
        </w:rPr>
        <w:t>
      "</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
        <w:gridCol w:w="1134"/>
        <w:gridCol w:w="1134"/>
        <w:gridCol w:w="1134"/>
        <w:gridCol w:w="5319"/>
        <w:gridCol w:w="3224"/>
        <w:gridCol w:w="118"/>
        <w:gridCol w:w="119"/>
      </w:tblGrid>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176 064 357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66 268 961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1 546 120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1 846 900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2 401 959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2 597 374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1 562 500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2 620 488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2 630 488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3 539 643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2 006 978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 (или) обустройство инженерно-коммуникационной инфраструктуры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31 268 961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1 764 384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1 693 458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2 098 285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483 200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2 692 706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1 136 195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409 536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1 874 876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2 300 794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1 446 455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2 274 982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2 375 515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1 923 079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2 920 418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3 875 078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108 072 567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системы водоснабжения и водоотведения в рамках Программы развития регионов до 2020 года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34 250 698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4 050 966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356 539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186 891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2 643 247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593 222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2 425 653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594 415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383 964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4 163 266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291 467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241 309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5 516 310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11 588 447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системы водоснабжения и водоотведения в сельских населенных пунктах в рамках Программы развития регионов до 2020 года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68 482 947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4 930 405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1 251 402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5 797 319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1 300 000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9 463 457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3 440 200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3 056 682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3 737 180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7 486 629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2 726 545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6 097 695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9 973 788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2 220 323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7 001 322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благоустройства городов и населенных пунктов</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5 338 922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8" w:id="78"/>
    <w:p>
      <w:pPr>
        <w:spacing w:after="0"/>
        <w:ind w:left="0"/>
        <w:jc w:val="both"/>
      </w:pPr>
      <w:r>
        <w:rPr>
          <w:rFonts w:ascii="Times New Roman"/>
          <w:b w:val="false"/>
          <w:i w:val="false"/>
          <w:color w:val="000000"/>
          <w:sz w:val="28"/>
        </w:rPr>
        <w:t>
      в функциональной группе 10 "Сельское, водное, лесное, рыбное хозяйство, особо охраняемые природные территории, охрана окружающей среды и животного мира, земельные отношения":</w:t>
      </w:r>
    </w:p>
    <w:bookmarkEnd w:id="78"/>
    <w:bookmarkStart w:name="z109" w:id="79"/>
    <w:p>
      <w:pPr>
        <w:spacing w:after="0"/>
        <w:ind w:left="0"/>
        <w:jc w:val="both"/>
      </w:pPr>
      <w:r>
        <w:rPr>
          <w:rFonts w:ascii="Times New Roman"/>
          <w:b w:val="false"/>
          <w:i w:val="false"/>
          <w:color w:val="000000"/>
          <w:sz w:val="28"/>
        </w:rPr>
        <w:t>
      по администратору 212 "Министерство сельского хозяйства Республики Казахстан":</w:t>
      </w:r>
    </w:p>
    <w:bookmarkEnd w:id="79"/>
    <w:bookmarkStart w:name="z110" w:id="80"/>
    <w:p>
      <w:pPr>
        <w:spacing w:after="0"/>
        <w:ind w:left="0"/>
        <w:jc w:val="both"/>
      </w:pPr>
      <w:r>
        <w:rPr>
          <w:rFonts w:ascii="Times New Roman"/>
          <w:b w:val="false"/>
          <w:i w:val="false"/>
          <w:color w:val="000000"/>
          <w:sz w:val="28"/>
        </w:rPr>
        <w:t>
      в программе 254 "Эффективное управление водными ресурсами":</w:t>
      </w:r>
    </w:p>
    <w:bookmarkEnd w:id="80"/>
    <w:bookmarkStart w:name="z111" w:id="81"/>
    <w:p>
      <w:pPr>
        <w:spacing w:after="0"/>
        <w:ind w:left="0"/>
        <w:jc w:val="both"/>
      </w:pPr>
      <w:r>
        <w:rPr>
          <w:rFonts w:ascii="Times New Roman"/>
          <w:b w:val="false"/>
          <w:i w:val="false"/>
          <w:color w:val="000000"/>
          <w:sz w:val="28"/>
        </w:rPr>
        <w:t>
      в подпрограмме 115 "Целевые трансферты на развитие областным бюджетам, бюджетам городов республиканского значения, столицы</w:t>
      </w:r>
      <w:r>
        <w:rPr>
          <w:rFonts w:ascii="Times New Roman"/>
          <w:b w:val="false"/>
          <w:i w:val="false"/>
          <w:color w:val="000000"/>
          <w:sz w:val="28"/>
        </w:rPr>
        <w:t xml:space="preserve"> на увеличение водности поверхностных водных ресурсов":</w:t>
      </w:r>
    </w:p>
    <w:bookmarkEnd w:id="81"/>
    <w:bookmarkStart w:name="z113" w:id="82"/>
    <w:p>
      <w:pPr>
        <w:spacing w:after="0"/>
        <w:ind w:left="0"/>
        <w:jc w:val="both"/>
      </w:pPr>
      <w:r>
        <w:rPr>
          <w:rFonts w:ascii="Times New Roman"/>
          <w:b w:val="false"/>
          <w:i w:val="false"/>
          <w:color w:val="000000"/>
          <w:sz w:val="28"/>
        </w:rPr>
        <w:t>
      после строки:</w:t>
      </w:r>
    </w:p>
    <w:bookmarkEnd w:id="82"/>
    <w:bookmarkStart w:name="z114" w:id="83"/>
    <w:p>
      <w:pPr>
        <w:spacing w:after="0"/>
        <w:ind w:left="0"/>
        <w:jc w:val="both"/>
      </w:pPr>
      <w:r>
        <w:rPr>
          <w:rFonts w:ascii="Times New Roman"/>
          <w:b w:val="false"/>
          <w:i w:val="false"/>
          <w:color w:val="000000"/>
          <w:sz w:val="28"/>
        </w:rPr>
        <w:t>
      "</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390"/>
        <w:gridCol w:w="390"/>
        <w:gridCol w:w="390"/>
        <w:gridCol w:w="1283"/>
        <w:gridCol w:w="8675"/>
        <w:gridCol w:w="391"/>
        <w:gridCol w:w="391"/>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8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1 228 453</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6" w:id="84"/>
    <w:p>
      <w:pPr>
        <w:spacing w:after="0"/>
        <w:ind w:left="0"/>
        <w:jc w:val="both"/>
      </w:pPr>
      <w:r>
        <w:rPr>
          <w:rFonts w:ascii="Times New Roman"/>
          <w:b w:val="false"/>
          <w:i w:val="false"/>
          <w:color w:val="000000"/>
          <w:sz w:val="28"/>
        </w:rPr>
        <w:t>
      дополнить строками следующего содержания:</w:t>
      </w:r>
    </w:p>
    <w:bookmarkEnd w:id="84"/>
    <w:bookmarkStart w:name="z117" w:id="85"/>
    <w:p>
      <w:pPr>
        <w:spacing w:after="0"/>
        <w:ind w:left="0"/>
        <w:jc w:val="both"/>
      </w:pPr>
      <w:r>
        <w:rPr>
          <w:rFonts w:ascii="Times New Roman"/>
          <w:b w:val="false"/>
          <w:i w:val="false"/>
          <w:color w:val="000000"/>
          <w:sz w:val="28"/>
        </w:rPr>
        <w:t>
      "</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1276"/>
        <w:gridCol w:w="1276"/>
        <w:gridCol w:w="1276"/>
        <w:gridCol w:w="4310"/>
        <w:gridCol w:w="2956"/>
        <w:gridCol w:w="133"/>
        <w:gridCol w:w="134"/>
      </w:tblGrid>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 и обеспечение промышленной безопасности</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2 118 383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592 493</w:t>
            </w:r>
          </w:p>
        </w:tc>
        <w:tc>
          <w:tcPr>
            <w:tcW w:w="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9" w:id="86"/>
    <w:p>
      <w:pPr>
        <w:spacing w:after="0"/>
        <w:ind w:left="0"/>
        <w:jc w:val="both"/>
      </w:pPr>
      <w:r>
        <w:rPr>
          <w:rFonts w:ascii="Times New Roman"/>
          <w:b w:val="false"/>
          <w:i w:val="false"/>
          <w:color w:val="000000"/>
          <w:sz w:val="28"/>
        </w:rPr>
        <w:t>
      в функциональной группе 12 "Транспорт и коммуникации":</w:t>
      </w:r>
    </w:p>
    <w:bookmarkEnd w:id="86"/>
    <w:bookmarkStart w:name="z120" w:id="87"/>
    <w:p>
      <w:pPr>
        <w:spacing w:after="0"/>
        <w:ind w:left="0"/>
        <w:jc w:val="both"/>
      </w:pPr>
      <w:r>
        <w:rPr>
          <w:rFonts w:ascii="Times New Roman"/>
          <w:b w:val="false"/>
          <w:i w:val="false"/>
          <w:color w:val="000000"/>
          <w:sz w:val="28"/>
        </w:rPr>
        <w:t>
      строки:</w:t>
      </w:r>
    </w:p>
    <w:bookmarkEnd w:id="87"/>
    <w:bookmarkStart w:name="z121" w:id="88"/>
    <w:p>
      <w:pPr>
        <w:spacing w:after="0"/>
        <w:ind w:left="0"/>
        <w:jc w:val="both"/>
      </w:pPr>
      <w:r>
        <w:rPr>
          <w:rFonts w:ascii="Times New Roman"/>
          <w:b w:val="false"/>
          <w:i w:val="false"/>
          <w:color w:val="000000"/>
          <w:sz w:val="28"/>
        </w:rPr>
        <w:t>
      "</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
        <w:gridCol w:w="887"/>
        <w:gridCol w:w="887"/>
        <w:gridCol w:w="888"/>
        <w:gridCol w:w="2676"/>
        <w:gridCol w:w="2290"/>
        <w:gridCol w:w="2290"/>
        <w:gridCol w:w="2290"/>
      </w:tblGrid>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83 363 500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2 469 234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1 507 703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2 654 489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1 555 175</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2 641 854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3 680 483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8 233 843</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3 744 560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2 459 053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1 417 770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1 015 741</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1 636 832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217 366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1 215 300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1 415 095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1 834 859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1 868 485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708 217</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14 304 806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14 281 818</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16 425 451</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19 022 205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27 549 888</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37 787 493</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приобретение электропоездов</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3" w:id="89"/>
    <w:p>
      <w:pPr>
        <w:spacing w:after="0"/>
        <w:ind w:left="0"/>
        <w:jc w:val="both"/>
      </w:pPr>
      <w:r>
        <w:rPr>
          <w:rFonts w:ascii="Times New Roman"/>
          <w:b w:val="false"/>
          <w:i w:val="false"/>
          <w:color w:val="000000"/>
          <w:sz w:val="28"/>
        </w:rPr>
        <w:t>
      изложить в следующей редакции:</w:t>
      </w:r>
    </w:p>
    <w:bookmarkEnd w:id="89"/>
    <w:bookmarkStart w:name="z124" w:id="90"/>
    <w:p>
      <w:pPr>
        <w:spacing w:after="0"/>
        <w:ind w:left="0"/>
        <w:jc w:val="both"/>
      </w:pPr>
      <w:r>
        <w:rPr>
          <w:rFonts w:ascii="Times New Roman"/>
          <w:b w:val="false"/>
          <w:i w:val="false"/>
          <w:color w:val="000000"/>
          <w:sz w:val="28"/>
        </w:rPr>
        <w:t>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
        <w:gridCol w:w="1150"/>
        <w:gridCol w:w="1151"/>
        <w:gridCol w:w="1151"/>
        <w:gridCol w:w="2671"/>
        <w:gridCol w:w="120"/>
        <w:gridCol w:w="2968"/>
        <w:gridCol w:w="2969"/>
      </w:tblGrid>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56 887 669</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64 710 179</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1 507 703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1 555 175</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3 680 483</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8 233 843</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1 417 770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1 636 832</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29 595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1 415 095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1 868 485</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708 217</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14 281 818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16 425 451</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27 549 888</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37 787 493</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6" w:id="91"/>
    <w:p>
      <w:pPr>
        <w:spacing w:after="0"/>
        <w:ind w:left="0"/>
        <w:jc w:val="both"/>
      </w:pPr>
      <w:r>
        <w:rPr>
          <w:rFonts w:ascii="Times New Roman"/>
          <w:b w:val="false"/>
          <w:i w:val="false"/>
          <w:color w:val="000000"/>
          <w:sz w:val="28"/>
        </w:rPr>
        <w:t>
      дополнить строками следующего содержания:</w:t>
      </w:r>
    </w:p>
    <w:bookmarkEnd w:id="91"/>
    <w:bookmarkStart w:name="z127" w:id="92"/>
    <w:p>
      <w:pPr>
        <w:spacing w:after="0"/>
        <w:ind w:left="0"/>
        <w:jc w:val="both"/>
      </w:pP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
        <w:gridCol w:w="1381"/>
        <w:gridCol w:w="1381"/>
        <w:gridCol w:w="1381"/>
        <w:gridCol w:w="4162"/>
        <w:gridCol w:w="3562"/>
        <w:gridCol w:w="144"/>
        <w:gridCol w:w="145"/>
      </w:tblGrid>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развитию Республики Казахстан</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83 363 500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транспортной инфраструктуры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58 327 011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2 469 234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2 654 489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2 641 854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3 744 560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2 459 053</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1 015 741</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217 366</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1 215 300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2 546 562</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1 834 859</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997 750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2 403 232</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14 304 806</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19 022 205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на развитие инфраструктуры воздушного транспорта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строительство метрополитена</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Алматы на увеличение уставного капитала юридических лиц на приобретение электропоездов</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5 380 654</w:t>
            </w:r>
          </w:p>
        </w:tc>
        <w:tc>
          <w:tcPr>
            <w:tcW w:w="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9" w:id="93"/>
    <w:p>
      <w:pPr>
        <w:spacing w:after="0"/>
        <w:ind w:left="0"/>
        <w:jc w:val="both"/>
      </w:pPr>
      <w:r>
        <w:rPr>
          <w:rFonts w:ascii="Times New Roman"/>
          <w:b w:val="false"/>
          <w:i w:val="false"/>
          <w:color w:val="000000"/>
          <w:sz w:val="28"/>
        </w:rPr>
        <w:t>
      строки:</w:t>
      </w:r>
    </w:p>
    <w:bookmarkEnd w:id="93"/>
    <w:bookmarkStart w:name="z130" w:id="94"/>
    <w:p>
      <w:pPr>
        <w:spacing w:after="0"/>
        <w:ind w:left="0"/>
        <w:jc w:val="both"/>
      </w:pPr>
      <w:r>
        <w:rPr>
          <w:rFonts w:ascii="Times New Roman"/>
          <w:b w:val="false"/>
          <w:i w:val="false"/>
          <w:color w:val="000000"/>
          <w:sz w:val="28"/>
        </w:rPr>
        <w:t>
      "</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858"/>
        <w:gridCol w:w="858"/>
        <w:gridCol w:w="859"/>
        <w:gridCol w:w="2900"/>
        <w:gridCol w:w="2215"/>
        <w:gridCol w:w="1989"/>
        <w:gridCol w:w="1989"/>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12 372 576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2 118 383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592 493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2" w:id="95"/>
    <w:p>
      <w:pPr>
        <w:spacing w:after="0"/>
        <w:ind w:left="0"/>
        <w:jc w:val="both"/>
      </w:pPr>
      <w:r>
        <w:rPr>
          <w:rFonts w:ascii="Times New Roman"/>
          <w:b w:val="false"/>
          <w:i w:val="false"/>
          <w:color w:val="000000"/>
          <w:sz w:val="28"/>
        </w:rPr>
        <w:t>
      изложить в следующей редакции:</w:t>
      </w:r>
    </w:p>
    <w:bookmarkEnd w:id="95"/>
    <w:bookmarkStart w:name="z133" w:id="96"/>
    <w:p>
      <w:pPr>
        <w:spacing w:after="0"/>
        <w:ind w:left="0"/>
        <w:jc w:val="both"/>
      </w:pPr>
      <w:r>
        <w:rPr>
          <w:rFonts w:ascii="Times New Roman"/>
          <w:b w:val="false"/>
          <w:i w:val="false"/>
          <w:color w:val="000000"/>
          <w:sz w:val="28"/>
        </w:rPr>
        <w:t>
      "</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74"/>
        <w:gridCol w:w="874"/>
        <w:gridCol w:w="875"/>
        <w:gridCol w:w="2954"/>
        <w:gridCol w:w="2027"/>
        <w:gridCol w:w="2026"/>
        <w:gridCol w:w="2026"/>
      </w:tblGrid>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9 661 700</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4 812 311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3 456 429</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для развития инфраструктуры специальных экономических зон, индустриальных зон, индустриальных парков</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612 311</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5" w:id="97"/>
    <w:p>
      <w:pPr>
        <w:spacing w:after="0"/>
        <w:ind w:left="0"/>
        <w:jc w:val="both"/>
      </w:pPr>
      <w:r>
        <w:rPr>
          <w:rFonts w:ascii="Times New Roman"/>
          <w:b w:val="false"/>
          <w:i w:val="false"/>
          <w:color w:val="000000"/>
          <w:sz w:val="28"/>
        </w:rPr>
        <w:t>
      в разделе "IV. Кредиты":</w:t>
      </w:r>
    </w:p>
    <w:bookmarkEnd w:id="97"/>
    <w:bookmarkStart w:name="z136" w:id="98"/>
    <w:p>
      <w:pPr>
        <w:spacing w:after="0"/>
        <w:ind w:left="0"/>
        <w:jc w:val="both"/>
      </w:pPr>
      <w:r>
        <w:rPr>
          <w:rFonts w:ascii="Times New Roman"/>
          <w:b w:val="false"/>
          <w:i w:val="false"/>
          <w:color w:val="000000"/>
          <w:sz w:val="28"/>
        </w:rPr>
        <w:t>
      в функциональной группе 7 "Жилищно-коммунальное хозяйство":</w:t>
      </w:r>
    </w:p>
    <w:bookmarkEnd w:id="98"/>
    <w:bookmarkStart w:name="z137" w:id="99"/>
    <w:p>
      <w:pPr>
        <w:spacing w:after="0"/>
        <w:ind w:left="0"/>
        <w:jc w:val="both"/>
      </w:pPr>
      <w:r>
        <w:rPr>
          <w:rFonts w:ascii="Times New Roman"/>
          <w:b w:val="false"/>
          <w:i w:val="false"/>
          <w:color w:val="000000"/>
          <w:sz w:val="28"/>
        </w:rPr>
        <w:t>
      строки:</w:t>
      </w:r>
    </w:p>
    <w:bookmarkEnd w:id="99"/>
    <w:bookmarkStart w:name="z138" w:id="100"/>
    <w:p>
      <w:pPr>
        <w:spacing w:after="0"/>
        <w:ind w:left="0"/>
        <w:jc w:val="both"/>
      </w:pPr>
      <w:r>
        <w:rPr>
          <w:rFonts w:ascii="Times New Roman"/>
          <w:b w:val="false"/>
          <w:i w:val="false"/>
          <w:color w:val="000000"/>
          <w:sz w:val="28"/>
        </w:rPr>
        <w:t>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
        <w:gridCol w:w="1217"/>
        <w:gridCol w:w="1217"/>
        <w:gridCol w:w="127"/>
        <w:gridCol w:w="3522"/>
        <w:gridCol w:w="3140"/>
        <w:gridCol w:w="2822"/>
        <w:gridCol w:w="128"/>
      </w:tblGrid>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5 031 341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3 015 835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9 473 265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0" w:id="101"/>
    <w:p>
      <w:pPr>
        <w:spacing w:after="0"/>
        <w:ind w:left="0"/>
        <w:jc w:val="both"/>
      </w:pPr>
      <w:r>
        <w:rPr>
          <w:rFonts w:ascii="Times New Roman"/>
          <w:b w:val="false"/>
          <w:i w:val="false"/>
          <w:color w:val="000000"/>
          <w:sz w:val="28"/>
        </w:rPr>
        <w:t>
      изложить в следующей редакции:</w:t>
      </w:r>
    </w:p>
    <w:bookmarkEnd w:id="101"/>
    <w:bookmarkStart w:name="z141" w:id="102"/>
    <w:p>
      <w:pPr>
        <w:spacing w:after="0"/>
        <w:ind w:left="0"/>
        <w:jc w:val="both"/>
      </w:pPr>
      <w:r>
        <w:rPr>
          <w:rFonts w:ascii="Times New Roman"/>
          <w:b w:val="false"/>
          <w:i w:val="false"/>
          <w:color w:val="000000"/>
          <w:sz w:val="28"/>
        </w:rPr>
        <w:t>
      "</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
        <w:gridCol w:w="1612"/>
        <w:gridCol w:w="1613"/>
        <w:gridCol w:w="168"/>
        <w:gridCol w:w="4664"/>
        <w:gridCol w:w="168"/>
        <w:gridCol w:w="3738"/>
        <w:gridCol w:w="169"/>
      </w:tblGrid>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3 855 679</w:t>
            </w:r>
          </w:p>
        </w:tc>
        <w:tc>
          <w:tcPr>
            <w:tcW w:w="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3" w:id="103"/>
    <w:p>
      <w:pPr>
        <w:spacing w:after="0"/>
        <w:ind w:left="0"/>
        <w:jc w:val="both"/>
      </w:pPr>
      <w:r>
        <w:rPr>
          <w:rFonts w:ascii="Times New Roman"/>
          <w:b w:val="false"/>
          <w:i w:val="false"/>
          <w:color w:val="000000"/>
          <w:sz w:val="28"/>
        </w:rPr>
        <w:t>
      дополнить строками следующего содержания:</w:t>
      </w:r>
    </w:p>
    <w:bookmarkEnd w:id="103"/>
    <w:bookmarkStart w:name="z144" w:id="104"/>
    <w:p>
      <w:pPr>
        <w:spacing w:after="0"/>
        <w:ind w:left="0"/>
        <w:jc w:val="both"/>
      </w:pPr>
      <w:r>
        <w:rPr>
          <w:rFonts w:ascii="Times New Roman"/>
          <w:b w:val="false"/>
          <w:i w:val="false"/>
          <w:color w:val="000000"/>
          <w:sz w:val="28"/>
        </w:rPr>
        <w:t>
      "</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
        <w:gridCol w:w="1559"/>
        <w:gridCol w:w="1559"/>
        <w:gridCol w:w="162"/>
        <w:gridCol w:w="4510"/>
        <w:gridCol w:w="4022"/>
        <w:gridCol w:w="163"/>
        <w:gridCol w:w="163"/>
      </w:tblGrid>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регионам:</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4 579 501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5 031 341</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7 618 750</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1 330 648</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5 000 326</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1 649 977</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268 973</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3 015 835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9 473 265</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6" w:id="105"/>
    <w:p>
      <w:pPr>
        <w:spacing w:after="0"/>
        <w:ind w:left="0"/>
        <w:jc w:val="both"/>
      </w:pPr>
      <w:r>
        <w:rPr>
          <w:rFonts w:ascii="Times New Roman"/>
          <w:b w:val="false"/>
          <w:i w:val="false"/>
          <w:color w:val="000000"/>
          <w:sz w:val="28"/>
        </w:rPr>
        <w:t>
      в функциональной группе 11 "Промышленность, архитектурная, градостроительная и строительная деятельность":</w:t>
      </w:r>
    </w:p>
    <w:bookmarkEnd w:id="105"/>
    <w:bookmarkStart w:name="z147" w:id="106"/>
    <w:p>
      <w:pPr>
        <w:spacing w:after="0"/>
        <w:ind w:left="0"/>
        <w:jc w:val="both"/>
      </w:pPr>
      <w:r>
        <w:rPr>
          <w:rFonts w:ascii="Times New Roman"/>
          <w:b w:val="false"/>
          <w:i w:val="false"/>
          <w:color w:val="000000"/>
          <w:sz w:val="28"/>
        </w:rPr>
        <w:t>
      строку:</w:t>
      </w:r>
    </w:p>
    <w:bookmarkEnd w:id="106"/>
    <w:bookmarkStart w:name="z148"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0" w:id="108"/>
    <w:p>
      <w:pPr>
        <w:spacing w:after="0"/>
        <w:ind w:left="0"/>
        <w:jc w:val="both"/>
      </w:pPr>
      <w:r>
        <w:rPr>
          <w:rFonts w:ascii="Times New Roman"/>
          <w:b w:val="false"/>
          <w:i w:val="false"/>
          <w:color w:val="000000"/>
          <w:sz w:val="28"/>
        </w:rPr>
        <w:t>
      изложить в следующей редакции:</w:t>
      </w:r>
    </w:p>
    <w:bookmarkEnd w:id="108"/>
    <w:bookmarkStart w:name="z151" w:id="109"/>
    <w:p>
      <w:pPr>
        <w:spacing w:after="0"/>
        <w:ind w:left="0"/>
        <w:jc w:val="both"/>
      </w:pPr>
      <w:r>
        <w:rPr>
          <w:rFonts w:ascii="Times New Roman"/>
          <w:b w:val="false"/>
          <w:i w:val="false"/>
          <w:color w:val="000000"/>
          <w:sz w:val="28"/>
        </w:rPr>
        <w:t>
      "</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3" w:id="110"/>
    <w:p>
      <w:pPr>
        <w:spacing w:after="0"/>
        <w:ind w:left="0"/>
        <w:jc w:val="both"/>
      </w:pPr>
      <w:r>
        <w:rPr>
          <w:rFonts w:ascii="Times New Roman"/>
          <w:b w:val="false"/>
          <w:i w:val="false"/>
          <w:color w:val="000000"/>
          <w:sz w:val="28"/>
        </w:rPr>
        <w:t>
      в функциональной группе 12 "Транспорт и коммуникации":</w:t>
      </w:r>
    </w:p>
    <w:bookmarkEnd w:id="110"/>
    <w:bookmarkStart w:name="z154" w:id="111"/>
    <w:p>
      <w:pPr>
        <w:spacing w:after="0"/>
        <w:ind w:left="0"/>
        <w:jc w:val="both"/>
      </w:pPr>
      <w:r>
        <w:rPr>
          <w:rFonts w:ascii="Times New Roman"/>
          <w:b w:val="false"/>
          <w:i w:val="false"/>
          <w:color w:val="000000"/>
          <w:sz w:val="28"/>
        </w:rPr>
        <w:t>
      строку:</w:t>
      </w:r>
    </w:p>
    <w:bookmarkEnd w:id="111"/>
    <w:bookmarkStart w:name="z155" w:id="112"/>
    <w:p>
      <w:pPr>
        <w:spacing w:after="0"/>
        <w:ind w:left="0"/>
        <w:jc w:val="both"/>
      </w:pPr>
      <w:r>
        <w:rPr>
          <w:rFonts w:ascii="Times New Roman"/>
          <w:b w:val="false"/>
          <w:i w:val="false"/>
          <w:color w:val="000000"/>
          <w:sz w:val="28"/>
        </w:rPr>
        <w:t>
      "</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7" w:id="113"/>
    <w:p>
      <w:pPr>
        <w:spacing w:after="0"/>
        <w:ind w:left="0"/>
        <w:jc w:val="both"/>
      </w:pPr>
      <w:r>
        <w:rPr>
          <w:rFonts w:ascii="Times New Roman"/>
          <w:b w:val="false"/>
          <w:i w:val="false"/>
          <w:color w:val="000000"/>
          <w:sz w:val="28"/>
        </w:rPr>
        <w:t>
      изложить в следующей редакции:</w:t>
      </w:r>
    </w:p>
    <w:bookmarkEnd w:id="113"/>
    <w:bookmarkStart w:name="z158" w:id="114"/>
    <w:p>
      <w:pPr>
        <w:spacing w:after="0"/>
        <w:ind w:left="0"/>
        <w:jc w:val="both"/>
      </w:pP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
        <w:gridCol w:w="2410"/>
        <w:gridCol w:w="251"/>
        <w:gridCol w:w="251"/>
        <w:gridCol w:w="2415"/>
        <w:gridCol w:w="6218"/>
        <w:gridCol w:w="252"/>
        <w:gridCol w:w="252"/>
      </w:tblGrid>
      <w:tr>
        <w:trPr>
          <w:trHeight w:val="30" w:hRule="atLeast"/>
        </w:trPr>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0" w:id="115"/>
    <w:p>
      <w:pPr>
        <w:spacing w:after="0"/>
        <w:ind w:left="0"/>
        <w:jc w:val="both"/>
      </w:pPr>
      <w:r>
        <w:rPr>
          <w:rFonts w:ascii="Times New Roman"/>
          <w:b w:val="false"/>
          <w:i w:val="false"/>
          <w:color w:val="000000"/>
          <w:sz w:val="28"/>
        </w:rPr>
        <w:t>
      в функциональной группе 13 "Прочие":</w:t>
      </w:r>
    </w:p>
    <w:bookmarkEnd w:id="115"/>
    <w:bookmarkStart w:name="z161" w:id="116"/>
    <w:p>
      <w:pPr>
        <w:spacing w:after="0"/>
        <w:ind w:left="0"/>
        <w:jc w:val="both"/>
      </w:pPr>
      <w:r>
        <w:rPr>
          <w:rFonts w:ascii="Times New Roman"/>
          <w:b w:val="false"/>
          <w:i w:val="false"/>
          <w:color w:val="000000"/>
          <w:sz w:val="28"/>
        </w:rPr>
        <w:t>
      строки:</w:t>
      </w:r>
    </w:p>
    <w:bookmarkEnd w:id="116"/>
    <w:bookmarkStart w:name="z162" w:id="117"/>
    <w:p>
      <w:pPr>
        <w:spacing w:after="0"/>
        <w:ind w:left="0"/>
        <w:jc w:val="both"/>
      </w:pPr>
      <w:r>
        <w:rPr>
          <w:rFonts w:ascii="Times New Roman"/>
          <w:b w:val="false"/>
          <w:i w:val="false"/>
          <w:color w:val="000000"/>
          <w:sz w:val="28"/>
        </w:rPr>
        <w:t>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
        <w:gridCol w:w="840"/>
        <w:gridCol w:w="840"/>
        <w:gridCol w:w="87"/>
        <w:gridCol w:w="6023"/>
        <w:gridCol w:w="2167"/>
        <w:gridCol w:w="2168"/>
        <w:gridCol w:w="88"/>
      </w:tblGrid>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4" w:id="118"/>
    <w:p>
      <w:pPr>
        <w:spacing w:after="0"/>
        <w:ind w:left="0"/>
        <w:jc w:val="both"/>
      </w:pPr>
      <w:r>
        <w:rPr>
          <w:rFonts w:ascii="Times New Roman"/>
          <w:b w:val="false"/>
          <w:i w:val="false"/>
          <w:color w:val="000000"/>
          <w:sz w:val="28"/>
        </w:rPr>
        <w:t>
      изложить в следующей редакции:</w:t>
      </w:r>
    </w:p>
    <w:bookmarkEnd w:id="118"/>
    <w:bookmarkStart w:name="z165" w:id="119"/>
    <w:p>
      <w:pPr>
        <w:spacing w:after="0"/>
        <w:ind w:left="0"/>
        <w:jc w:val="both"/>
      </w:pPr>
      <w:r>
        <w:rPr>
          <w:rFonts w:ascii="Times New Roman"/>
          <w:b w:val="false"/>
          <w:i w:val="false"/>
          <w:color w:val="000000"/>
          <w:sz w:val="28"/>
        </w:rPr>
        <w:t>
      "</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1654"/>
        <w:gridCol w:w="1654"/>
        <w:gridCol w:w="172"/>
        <w:gridCol w:w="4033"/>
        <w:gridCol w:w="172"/>
        <w:gridCol w:w="4270"/>
        <w:gridCol w:w="173"/>
      </w:tblGrid>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21 128 000</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7" w:id="120"/>
    <w:p>
      <w:pPr>
        <w:spacing w:after="0"/>
        <w:ind w:left="0"/>
        <w:jc w:val="both"/>
      </w:pPr>
      <w:r>
        <w:rPr>
          <w:rFonts w:ascii="Times New Roman"/>
          <w:b w:val="false"/>
          <w:i w:val="false"/>
          <w:color w:val="000000"/>
          <w:sz w:val="28"/>
        </w:rPr>
        <w:t>
      дополнить строками следующего содержания:</w:t>
      </w:r>
    </w:p>
    <w:bookmarkEnd w:id="120"/>
    <w:bookmarkStart w:name="z168" w:id="121"/>
    <w:p>
      <w:pPr>
        <w:spacing w:after="0"/>
        <w:ind w:left="0"/>
        <w:jc w:val="both"/>
      </w:pPr>
      <w:r>
        <w:rPr>
          <w:rFonts w:ascii="Times New Roman"/>
          <w:b w:val="false"/>
          <w:i w:val="false"/>
          <w:color w:val="000000"/>
          <w:sz w:val="28"/>
        </w:rPr>
        <w:t>
      "</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
        <w:gridCol w:w="1011"/>
        <w:gridCol w:w="1011"/>
        <w:gridCol w:w="105"/>
        <w:gridCol w:w="7248"/>
        <w:gridCol w:w="2608"/>
        <w:gridCol w:w="106"/>
        <w:gridCol w:w="106"/>
      </w:tblGrid>
      <w:tr>
        <w:trPr>
          <w:trHeight w:val="30" w:hRule="atLeast"/>
        </w:trPr>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0" w:id="122"/>
    <w:p>
      <w:pPr>
        <w:spacing w:after="0"/>
        <w:ind w:left="0"/>
        <w:jc w:val="both"/>
      </w:pPr>
      <w:r>
        <w:rPr>
          <w:rFonts w:ascii="Times New Roman"/>
          <w:b w:val="false"/>
          <w:i w:val="false"/>
          <w:color w:val="000000"/>
          <w:sz w:val="28"/>
        </w:rPr>
        <w:t>
      в приложении 2 к указанному постановлению:</w:t>
      </w:r>
    </w:p>
    <w:bookmarkEnd w:id="122"/>
    <w:bookmarkStart w:name="z171" w:id="123"/>
    <w:p>
      <w:pPr>
        <w:spacing w:after="0"/>
        <w:ind w:left="0"/>
        <w:jc w:val="both"/>
      </w:pPr>
      <w:r>
        <w:rPr>
          <w:rFonts w:ascii="Times New Roman"/>
          <w:b w:val="false"/>
          <w:i w:val="false"/>
          <w:color w:val="000000"/>
          <w:sz w:val="28"/>
        </w:rPr>
        <w:t>
      в разделе "I. Республиканские бюджетные инвестиционные проекты":</w:t>
      </w:r>
    </w:p>
    <w:bookmarkEnd w:id="123"/>
    <w:bookmarkStart w:name="z172" w:id="124"/>
    <w:p>
      <w:pPr>
        <w:spacing w:after="0"/>
        <w:ind w:left="0"/>
        <w:jc w:val="both"/>
      </w:pPr>
      <w:r>
        <w:rPr>
          <w:rFonts w:ascii="Times New Roman"/>
          <w:b w:val="false"/>
          <w:i w:val="false"/>
          <w:color w:val="000000"/>
          <w:sz w:val="28"/>
        </w:rPr>
        <w:t>
      в функциональной группе 12 "Транспорт и коммуникации":</w:t>
      </w:r>
    </w:p>
    <w:bookmarkEnd w:id="124"/>
    <w:bookmarkStart w:name="z173" w:id="125"/>
    <w:p>
      <w:pPr>
        <w:spacing w:after="0"/>
        <w:ind w:left="0"/>
        <w:jc w:val="both"/>
      </w:pPr>
      <w:r>
        <w:rPr>
          <w:rFonts w:ascii="Times New Roman"/>
          <w:b w:val="false"/>
          <w:i w:val="false"/>
          <w:color w:val="000000"/>
          <w:sz w:val="28"/>
        </w:rPr>
        <w:t>
      строки:</w:t>
      </w:r>
    </w:p>
    <w:bookmarkEnd w:id="125"/>
    <w:bookmarkStart w:name="z174" w:id="126"/>
    <w:p>
      <w:pPr>
        <w:spacing w:after="0"/>
        <w:ind w:left="0"/>
        <w:jc w:val="both"/>
      </w:pPr>
      <w:r>
        <w:rPr>
          <w:rFonts w:ascii="Times New Roman"/>
          <w:b w:val="false"/>
          <w:i w:val="false"/>
          <w:color w:val="000000"/>
          <w:sz w:val="28"/>
        </w:rPr>
        <w:t>
      "</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
        <w:gridCol w:w="852"/>
        <w:gridCol w:w="852"/>
        <w:gridCol w:w="852"/>
        <w:gridCol w:w="3392"/>
        <w:gridCol w:w="1639"/>
        <w:gridCol w:w="2199"/>
        <w:gridCol w:w="2426"/>
      </w:tblGrid>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27 055 603</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"Кызылорда-Павлодар-Успенка-гр. РФ"</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26 142 000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24 720 536</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Павлодар - Успенка-гр.РФ" (Жезказган - Павлодар)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4 166 457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4 426 087</w:t>
            </w:r>
          </w:p>
        </w:tc>
      </w:tr>
      <w:tr>
        <w:trPr>
          <w:trHeight w:val="30" w:hRule="atLeast"/>
        </w:trPr>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"Кызылорда-Павлодар-Успенка-гр. РФ"</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3 359 021</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6" w:id="127"/>
    <w:p>
      <w:pPr>
        <w:spacing w:after="0"/>
        <w:ind w:left="0"/>
        <w:jc w:val="both"/>
      </w:pPr>
      <w:r>
        <w:rPr>
          <w:rFonts w:ascii="Times New Roman"/>
          <w:b w:val="false"/>
          <w:i w:val="false"/>
          <w:color w:val="000000"/>
          <w:sz w:val="28"/>
        </w:rPr>
        <w:t>
      изложить в следующей редакции:</w:t>
      </w:r>
    </w:p>
    <w:bookmarkEnd w:id="127"/>
    <w:bookmarkStart w:name="z177" w:id="128"/>
    <w:p>
      <w:pPr>
        <w:spacing w:after="0"/>
        <w:ind w:left="0"/>
        <w:jc w:val="both"/>
      </w:pPr>
      <w:r>
        <w:rPr>
          <w:rFonts w:ascii="Times New Roman"/>
          <w:b w:val="false"/>
          <w:i w:val="false"/>
          <w:color w:val="000000"/>
          <w:sz w:val="28"/>
        </w:rPr>
        <w:t>
      "</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
        <w:gridCol w:w="975"/>
        <w:gridCol w:w="975"/>
        <w:gridCol w:w="975"/>
        <w:gridCol w:w="3880"/>
        <w:gridCol w:w="101"/>
        <w:gridCol w:w="2517"/>
        <w:gridCol w:w="2776"/>
      </w:tblGrid>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80 189 478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100 541 354</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внешних займов</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52 664 000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51 776 139</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26 522 000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27 055 603</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"Кызылорда-Павлодар-Успенка-гр. РФ"</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26 142 000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24 720 536</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Павлодар - Успенка-гр.РФ" (Жезказган - Павлодар)</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20 000 000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софинансирования внешних займов из республиканского бюджета</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7 525 478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8 765 215</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коридора Центр-Запад участок "Астана-Шалкар"</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4 166 457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4 426 087</w:t>
            </w:r>
          </w:p>
        </w:tc>
      </w:tr>
      <w:tr>
        <w:trPr>
          <w:trHeight w:val="30" w:hRule="atLeast"/>
        </w:trPr>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"Кызылорда-Павлодар-Успенка-гр. РФ"</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3 359 021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4 339 128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9" w:id="129"/>
    <w:p>
      <w:pPr>
        <w:spacing w:after="0"/>
        <w:ind w:left="0"/>
        <w:jc w:val="both"/>
      </w:pPr>
      <w:r>
        <w:rPr>
          <w:rFonts w:ascii="Times New Roman"/>
          <w:b w:val="false"/>
          <w:i w:val="false"/>
          <w:color w:val="000000"/>
          <w:sz w:val="28"/>
        </w:rPr>
        <w:t>
      по администратору 245 "Министерство информации и коммуникаций Республики Казахстан":</w:t>
      </w:r>
    </w:p>
    <w:bookmarkEnd w:id="129"/>
    <w:bookmarkStart w:name="z180" w:id="130"/>
    <w:p>
      <w:pPr>
        <w:spacing w:after="0"/>
        <w:ind w:left="0"/>
        <w:jc w:val="both"/>
      </w:pPr>
      <w:r>
        <w:rPr>
          <w:rFonts w:ascii="Times New Roman"/>
          <w:b w:val="false"/>
          <w:i w:val="false"/>
          <w:color w:val="000000"/>
          <w:sz w:val="28"/>
        </w:rPr>
        <w:t>
      в программе 002 "Развитие "электронного правительства", инфокоммуникационной инфраструктуры и информационной безопасности":</w:t>
      </w:r>
    </w:p>
    <w:bookmarkEnd w:id="130"/>
    <w:bookmarkStart w:name="z181" w:id="131"/>
    <w:p>
      <w:pPr>
        <w:spacing w:after="0"/>
        <w:ind w:left="0"/>
        <w:jc w:val="both"/>
      </w:pPr>
      <w:r>
        <w:rPr>
          <w:rFonts w:ascii="Times New Roman"/>
          <w:b w:val="false"/>
          <w:i w:val="false"/>
          <w:color w:val="000000"/>
          <w:sz w:val="28"/>
        </w:rPr>
        <w:t>
      в подпрограмме 110 "Развитие платформы "Электронного правительства":</w:t>
      </w:r>
    </w:p>
    <w:bookmarkEnd w:id="131"/>
    <w:bookmarkStart w:name="z182" w:id="132"/>
    <w:p>
      <w:pPr>
        <w:spacing w:after="0"/>
        <w:ind w:left="0"/>
        <w:jc w:val="both"/>
      </w:pPr>
      <w:r>
        <w:rPr>
          <w:rFonts w:ascii="Times New Roman"/>
          <w:b w:val="false"/>
          <w:i w:val="false"/>
          <w:color w:val="000000"/>
          <w:sz w:val="28"/>
        </w:rPr>
        <w:t>
      после строки:</w:t>
      </w:r>
    </w:p>
    <w:bookmarkEnd w:id="132"/>
    <w:bookmarkStart w:name="z183" w:id="133"/>
    <w:p>
      <w:pPr>
        <w:spacing w:after="0"/>
        <w:ind w:left="0"/>
        <w:jc w:val="both"/>
      </w:pPr>
      <w:r>
        <w:rPr>
          <w:rFonts w:ascii="Times New Roman"/>
          <w:b w:val="false"/>
          <w:i w:val="false"/>
          <w:color w:val="000000"/>
          <w:sz w:val="28"/>
        </w:rPr>
        <w:t>
      "</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
        <w:gridCol w:w="361"/>
        <w:gridCol w:w="361"/>
        <w:gridCol w:w="361"/>
        <w:gridCol w:w="2102"/>
        <w:gridCol w:w="8030"/>
        <w:gridCol w:w="362"/>
        <w:gridCol w:w="362"/>
      </w:tblGrid>
      <w:tr>
        <w:trPr>
          <w:trHeight w:val="30" w:hRule="atLeast"/>
        </w:trPr>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компонентов Электронного Правительства</w:t>
            </w:r>
          </w:p>
        </w:tc>
        <w:tc>
          <w:tcPr>
            <w:tcW w:w="8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1 975 185</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5" w:id="134"/>
    <w:p>
      <w:pPr>
        <w:spacing w:after="0"/>
        <w:ind w:left="0"/>
        <w:jc w:val="both"/>
      </w:pPr>
      <w:r>
        <w:rPr>
          <w:rFonts w:ascii="Times New Roman"/>
          <w:b w:val="false"/>
          <w:i w:val="false"/>
          <w:color w:val="000000"/>
          <w:sz w:val="28"/>
        </w:rPr>
        <w:t>
      дополнить строками следующего содержания:</w:t>
      </w:r>
    </w:p>
    <w:bookmarkEnd w:id="134"/>
    <w:bookmarkStart w:name="z186" w:id="135"/>
    <w:p>
      <w:pPr>
        <w:spacing w:after="0"/>
        <w:ind w:left="0"/>
        <w:jc w:val="both"/>
      </w:pPr>
      <w:r>
        <w:rPr>
          <w:rFonts w:ascii="Times New Roman"/>
          <w:b w:val="false"/>
          <w:i w:val="false"/>
          <w:color w:val="000000"/>
          <w:sz w:val="28"/>
        </w:rPr>
        <w:t>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
        <w:gridCol w:w="1335"/>
        <w:gridCol w:w="1335"/>
        <w:gridCol w:w="1335"/>
        <w:gridCol w:w="5311"/>
        <w:gridCol w:w="2566"/>
        <w:gridCol w:w="139"/>
        <w:gridCol w:w="140"/>
      </w:tblGrid>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внутренних источников</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инвестиционные проекты: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и проектно-изыскательские работы автомобильной дороги республиканского значения "Кызылорда - Павлодар - Успенка-гр.РФ" (Жезказган - Павлодар)</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8" w:id="13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44</w:t>
      </w:r>
      <w:r>
        <w:rPr>
          <w:rFonts w:ascii="Times New Roman"/>
          <w:b w:val="false"/>
          <w:i w:val="false"/>
          <w:color w:val="000000"/>
          <w:sz w:val="28"/>
        </w:rPr>
        <w:t xml:space="preserve"> к указанному постановлению:</w:t>
      </w:r>
    </w:p>
    <w:bookmarkEnd w:id="136"/>
    <w:bookmarkStart w:name="z189" w:id="137"/>
    <w:p>
      <w:pPr>
        <w:spacing w:after="0"/>
        <w:ind w:left="0"/>
        <w:jc w:val="both"/>
      </w:pPr>
      <w:r>
        <w:rPr>
          <w:rFonts w:ascii="Times New Roman"/>
          <w:b w:val="false"/>
          <w:i w:val="false"/>
          <w:color w:val="000000"/>
          <w:sz w:val="28"/>
        </w:rPr>
        <w:t>
      строки, порядковые номера 91, 92, 93, 94, 95, 96, 97, 98, 99, 100, 101, 102, 103, 104, 105, 106, 107, 108, 109 и 110, изложить в следующей редакции:</w:t>
      </w:r>
    </w:p>
    <w:bookmarkEnd w:id="137"/>
    <w:bookmarkStart w:name="z190" w:id="138"/>
    <w:p>
      <w:pPr>
        <w:spacing w:after="0"/>
        <w:ind w:left="0"/>
        <w:jc w:val="both"/>
      </w:pPr>
      <w:r>
        <w:rPr>
          <w:rFonts w:ascii="Times New Roman"/>
          <w:b w:val="false"/>
          <w:i w:val="false"/>
          <w:color w:val="000000"/>
          <w:sz w:val="28"/>
        </w:rPr>
        <w:t>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2528"/>
        <w:gridCol w:w="4118"/>
        <w:gridCol w:w="398"/>
        <w:gridCol w:w="743"/>
        <w:gridCol w:w="2979"/>
        <w:gridCol w:w="1026"/>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судоходства на внутренних водных путях</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гарантированных габаритов судового хода на судоходных участках внутренних водных путей Иртышского и Урало-Каспийского бассейнов, р.Или, Капчагайскому водохранилищу и оз. Балхаш посредством реализации мероприятий по выставлению (снятию) и содержания знаков навигационного оборудования, дноуглублению, выправлению, дноочищению, русловым проектным изысканиям, изготовлению и ремонту знаков навигационного инвентаря и оборудования, содержанию и ремонту СУДС, судоходных шлюзов и судов технического флота, обновлению и модернизации судов технического флота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казенное предприятие "Қазақстан су жолдары"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39"/>
          <w:p>
            <w:pPr>
              <w:spacing w:after="20"/>
              <w:ind w:left="20"/>
              <w:jc w:val="both"/>
            </w:pPr>
            <w:r>
              <w:rPr>
                <w:rFonts w:ascii="Times New Roman"/>
                <w:b w:val="false"/>
                <w:i w:val="false"/>
                <w:color w:val="000000"/>
                <w:sz w:val="20"/>
              </w:rPr>
              <w:t>
092 "Развитие, содержание водного транспорта и водной инфраструктуры"</w:t>
            </w:r>
            <w:r>
              <w:br/>
            </w:r>
            <w:r>
              <w:rPr>
                <w:rFonts w:ascii="Times New Roman"/>
                <w:b w:val="false"/>
                <w:i w:val="false"/>
                <w:color w:val="000000"/>
                <w:sz w:val="20"/>
              </w:rPr>
              <w:t>
100 "Обеспечение водных путей в судоходном состоянии и содержание шлюзов"</w:t>
            </w:r>
          </w:p>
          <w:bookmarkEnd w:id="139"/>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11 695 261</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Реформирование системы технического регулирования</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(переработка) нормативно-технических документов и сметно-нормативных документов строительной отрасли Республики Казахстан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40"/>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140"/>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1 516 393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Инвентаризация подземных и надземных коммуникаций на застроен ной территории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точного пространственного положения и основных технических характеристик всех объектов инженерных коммуникаций (водоснабжение, канализация, водоотведение, электроснабжение, связь, газоснабжение, теплоснабжение, уличное освещение, организация дорожного движения)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"Республиканский центр государственного градостроительного планирования и кадастра"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41"/>
          <w:p>
            <w:pPr>
              <w:spacing w:after="20"/>
              <w:ind w:left="20"/>
              <w:jc w:val="both"/>
            </w:pPr>
            <w:r>
              <w:rPr>
                <w:rFonts w:ascii="Times New Roman"/>
                <w:b w:val="false"/>
                <w:i w:val="false"/>
                <w:color w:val="000000"/>
                <w:sz w:val="20"/>
              </w:rPr>
              <w:t>
225 "Реализация мероприятий по совершенствованию архитектурной, градостроительной и строительной деятельности"</w:t>
            </w:r>
            <w:r>
              <w:br/>
            </w:r>
            <w:r>
              <w:rPr>
                <w:rFonts w:ascii="Times New Roman"/>
                <w:b w:val="false"/>
                <w:i w:val="false"/>
                <w:color w:val="000000"/>
                <w:sz w:val="20"/>
              </w:rPr>
              <w:t>
100 "Совершенствование нормативно-технических документов в сфере архитектурной, градостроительной и строительной деятельности"</w:t>
            </w:r>
          </w:p>
          <w:bookmarkEnd w:id="141"/>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537 608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обоснований инвестиций в сфере жилищно-коммунального хозяйства в рамках Программы развития регионов до 2020 года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42"/>
          <w:p>
            <w:pPr>
              <w:spacing w:after="20"/>
              <w:ind w:left="20"/>
              <w:jc w:val="both"/>
            </w:pPr>
            <w:r>
              <w:rPr>
                <w:rFonts w:ascii="Times New Roman"/>
                <w:b w:val="false"/>
                <w:i w:val="false"/>
                <w:color w:val="000000"/>
                <w:sz w:val="20"/>
              </w:rPr>
              <w:t>
Разработка критериев отбора и определение приоритетности реализации инвестиционных проектов, выработка предложений по источникам финансирования проектов модернизации и развития коммунального сектора, внедрение энерго- и ресурсосберегающих технологий, обеспечение казахстанского содержания.</w:t>
            </w:r>
            <w:r>
              <w:br/>
            </w:r>
            <w:r>
              <w:rPr>
                <w:rFonts w:ascii="Times New Roman"/>
                <w:b w:val="false"/>
                <w:i w:val="false"/>
                <w:color w:val="000000"/>
                <w:sz w:val="20"/>
              </w:rPr>
              <w:t>
Повышение надежности и качества теплоснабжения, повышение энергоэффективности и развитие энергосбережения, а также систем водоснабжения и водоотведения</w:t>
            </w:r>
          </w:p>
          <w:bookmarkEnd w:id="142"/>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43"/>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108 "Разработка обоснований инвестиций в сфере жилищно-коммунального хозяйства в рамках Программы развития регионов до 2020 года"</w:t>
            </w:r>
          </w:p>
          <w:bookmarkEnd w:id="143"/>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514 994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энергосбережению объектов социальной сферы и жилищно-коммунального хозяйства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разъяснительно-информационно-пропагандистской работы с населением</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модернизации и развития жилищно-коммунального хозяйства"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44"/>
          <w:p>
            <w:pPr>
              <w:spacing w:after="20"/>
              <w:ind w:left="20"/>
              <w:jc w:val="both"/>
            </w:pPr>
            <w:r>
              <w:rPr>
                <w:rFonts w:ascii="Times New Roman"/>
                <w:b w:val="false"/>
                <w:i w:val="false"/>
                <w:color w:val="000000"/>
                <w:sz w:val="20"/>
              </w:rPr>
              <w:t>
229 "Реализация мероприятий в области жилищно-коммунального хозяйства в рамках Программы развития регионов до 2020 года"</w:t>
            </w:r>
            <w:r>
              <w:br/>
            </w:r>
            <w:r>
              <w:rPr>
                <w:rFonts w:ascii="Times New Roman"/>
                <w:b w:val="false"/>
                <w:i w:val="false"/>
                <w:color w:val="000000"/>
                <w:sz w:val="20"/>
              </w:rPr>
              <w:t>
115 "Проведение мероприятий по энергосбережению объектов социальной сферы и жилищно-коммунального хозяйства в рамках Программы развития регионов до 2020 года"</w:t>
            </w:r>
          </w:p>
          <w:bookmarkEnd w:id="144"/>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128 540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Национального доклада о состоянии конкурентоспособности Казахстана и выработка комплекса рекомендаций по устойчивому повышению позиции Казахстана в международных рейтингах по конкурентоспособности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содействия повышению конкурентоспособности Казахстана путем ретроспективного анализа мер, которые предпринимались в области повышения конкурентоспособности, и подготовка на основе данного анализа Национального доклада о состоянии конкурентоспособности Казахстана, а также выработка комплекса рекомендаций по устойчивому повышению конкурентоспособности Казахстана в международных рейтингах по конкурентоспособности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45"/>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45"/>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разработки Прогноза социально-экономического развития Республики Казахстан посредством исследования внешних и внутренних условий развития и совершенствования инструментов моделирования</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анализа текущих тенденций развития казахстанской и мировой экономики, мировых товарных рынков, а также актуализация базы прогнозного инструментария и улучшение экономико-математических расчетов для разработки Прогноза социально-экономического развития Казахстана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4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46"/>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по вопросам совершенствования государственного регулирования предпринимательской деятельности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дальнейшей форсированной целенаправленной работы по вопросам совершенствования государственного регулирования предпринимательской деятельности с учетом анализа лучших стандартов и практик развитых стран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47"/>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47"/>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исследование "Улучшение позиций Казахстана в рейтинге "Doing Business" Всемирно го Банка в рамках повышения конкурентоспособности страны"</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экспертно-аналитического сопровождения и технической поддержки по улучшению позиций Казахстана в рейтинге "Doing Business - 2020"</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4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48"/>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рейтинга регионов и городов по легкости ведения бизнеса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и сравнение условий ведения бизнеса в регионах и городах Республики Казахстан на основе рейтинга по легкости ведения бизнеса, составляемого исходя из статистических и опросных данных</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49"/>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49"/>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Аналитическое сопровождение оценки эффективности деятельности центральных государственных и местных исполнительных органов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государственного задания обусловлено необходимостью обеспечения дальнейшего развития Системы оценки эффективности деятельности государственных органов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50"/>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0"/>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142 279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Экспертно-аналитическое сопровождение разработки проекта Прогнозной схемы территориально-пространственного развития страны до 2030 года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пересмотрены основные принципы и направления территориально-пространственного развития страны на основе повышения самостоятельности, конкурентоспособности и усиления роли регионов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51"/>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1"/>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Консультационные услуги по оценке деятельности, включающие в себя экспертно-аналитическое и методологическое сопровождение оценки эффективности деятельности местных исполнительных органов</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качественного экспертно-аналитического и методологического сопровождения оценки эффективности местных исполнительных органов по достижению целей программ развития территорий</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52"/>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2"/>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макроэкономических эффектов реформирования индивидуального подоходного налога, определение оптимального уровня налоговой нагрузки на фонд оплаты труда, а также анализ эффективности местных налогов, сборов и плат с учетом межбюджетных отношений</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рекомендаций по повышению эффективности местных налогов, сборов и плат с учетом межбюджетных отношений, а также рекомендаций по совершенствованию налога на имущество физических лиц</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"Институт экономических исследований"</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53"/>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3"/>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взаимодействия между Казахстаном и Организацией экономического сотрудничества и развития</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Изучение опыта других стран по вступлению в Организацию экономического сотрудничества и развития, а также выработка рекомендаций на основе этого опыта для Республики Казахстан</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54"/>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4"/>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внешнеторговых отношений Республики Казахстан в рамках международного сотрудничества с приграничными и третьими странами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и консультационная поддержка Министерства национальной экономики Республики Казахстан при проведении двусторонних встреч на высшем и высоком уровне, проведении межправительственной комиссии, форумов межрегионального сотрудничества в части анализа внешней торговли и потенциала развития двусторонней торговли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55"/>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5"/>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Консультативная поддержка и разработка рекомендаций по формированию переговорной позиции Республики Казахстан в рамках членства во Всемирной торговой организации и на международных торговых переговорах</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и консультационной поддержки и разработка рекомендаций по формированию переговорной позиции Республики Казахстан в рамках членства во Всемирной торговой организации и на международных торговых переговорах</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56"/>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6"/>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206 139</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влияния реализации договоренностей в рамках Евразийского экономического союза и выработка предложений по продвижению интересов Казахстана в торговле промышленными товарами и товарами агропромышленного комплекса</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аналитической поддержки по вопросам конкурентоспособности промышленности и сельского хозяйства, связанным с текущим функционированием Евразийского экономического союза вкупе с нормами в рамках Договора о Евразийском экономическом союзе. Выявление факторов, влияющих на конкурентоспособность отечественной продукции выработка предложений и рекомендаций по мерам, направленным на повышение конкурентоспособности отечественных товаров, в том числе с помощью возможностей в рамках взаимодействия между государствами-членами Евразийского экономического союза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57"/>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7"/>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140 898</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Экспертно-аналитическая поддержка по совершенствованию государственного регулирования в сфере внутренней торговли</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эффективности сектора торговли, в том числе вследствие повышения доли стационарной торговли, совершенствование государственного регулирования в сфере торговли, а также изучение существующих барьеров в развитии межрегиональной торговли, регулирование сетевого маркетинга, совершенствование нормативной правовой базы по вопросам регулирования розничных цен на социально значимые товары, разработка концепции по развитию биржевой торговли, разработка методики по определению товаров, подлежащих обязательной реализации через товарные биржи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"Центр развития торговой политики"</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58"/>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8"/>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204 086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развитию институциональной среды и методологии государственно-частного партнерства-2 этап</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рекомендаций по совершенствованию законодательства Республики Казахстан в сфере государственно-частного партнерства, по применению механизма государственно-частного партнерства, разработка образцов документации, типовых договоров государственно-частного партнерства в отдельных отраслях (сферах) экономики</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центр государственно-частного партнерства"</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59"/>
          <w:p>
            <w:pPr>
              <w:spacing w:after="20"/>
              <w:ind w:left="20"/>
              <w:jc w:val="both"/>
            </w:pPr>
            <w:r>
              <w:rPr>
                <w:rFonts w:ascii="Times New Roman"/>
                <w:b w:val="false"/>
                <w:i w:val="false"/>
                <w:color w:val="000000"/>
                <w:sz w:val="20"/>
              </w:rPr>
              <w:t>
001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r>
              <w:br/>
            </w:r>
            <w:r>
              <w:rPr>
                <w:rFonts w:ascii="Times New Roman"/>
                <w:b w:val="false"/>
                <w:i w:val="false"/>
                <w:color w:val="000000"/>
                <w:sz w:val="20"/>
              </w:rPr>
              <w:t>
102 "Проведение исследований, оказание социологических, аналитических и консалтинговых услуг в сфере экономики, торговли, государственного управления, регионального развития и защиты прав потребителей"</w:t>
            </w:r>
          </w:p>
          <w:bookmarkEnd w:id="159"/>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3" w:id="160"/>
    <w:p>
      <w:pPr>
        <w:spacing w:after="0"/>
        <w:ind w:left="0"/>
        <w:jc w:val="both"/>
      </w:pPr>
      <w:r>
        <w:rPr>
          <w:rFonts w:ascii="Times New Roman"/>
          <w:b w:val="false"/>
          <w:i w:val="false"/>
          <w:color w:val="000000"/>
          <w:sz w:val="28"/>
        </w:rPr>
        <w:t>
      строки, порядковые номера 113 и 114, изложить в следующей редакции:</w:t>
      </w:r>
    </w:p>
    <w:bookmarkEnd w:id="160"/>
    <w:bookmarkStart w:name="z214" w:id="161"/>
    <w:p>
      <w:pPr>
        <w:spacing w:after="0"/>
        <w:ind w:left="0"/>
        <w:jc w:val="both"/>
      </w:pPr>
      <w:r>
        <w:rPr>
          <w:rFonts w:ascii="Times New Roman"/>
          <w:b w:val="false"/>
          <w:i w:val="false"/>
          <w:color w:val="000000"/>
          <w:sz w:val="28"/>
        </w:rPr>
        <w:t>
      "</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004"/>
        <w:gridCol w:w="6970"/>
        <w:gridCol w:w="491"/>
        <w:gridCol w:w="706"/>
        <w:gridCol w:w="1106"/>
        <w:gridCol w:w="1458"/>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"Агентство "Хабар"</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"Хабар", "Хабар 24", "Ел арна", а также "Kazakh TV"</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"Агентство "Хабар"</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62"/>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62"/>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14 983 273</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государственной информационной политики через АО "РТРК "Казахстан"</w:t>
            </w:r>
          </w:p>
        </w:tc>
        <w:tc>
          <w:tcPr>
            <w:tcW w:w="6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государственной информационной политики через телеканалы "Казахстан", "Балапан", "Kaz Sport", "Первый канал Евразия", развлекательно - юмористический канал, областные телеканалы, "Казах ское радио", радио "Шалкар", радио "Астана", радио "Classic"</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информации и коммуникаций Республики Казахстан</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"Республиканская телерадиокорпорация "Казахстан"</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63"/>
          <w:p>
            <w:pPr>
              <w:spacing w:after="20"/>
              <w:ind w:left="20"/>
              <w:jc w:val="both"/>
            </w:pPr>
            <w:r>
              <w:rPr>
                <w:rFonts w:ascii="Times New Roman"/>
                <w:b w:val="false"/>
                <w:i w:val="false"/>
                <w:color w:val="000000"/>
                <w:sz w:val="20"/>
              </w:rPr>
              <w:t>
003 "Проведение государственной информационной политики"</w:t>
            </w:r>
            <w:r>
              <w:br/>
            </w:r>
            <w:r>
              <w:rPr>
                <w:rFonts w:ascii="Times New Roman"/>
                <w:b w:val="false"/>
                <w:i w:val="false"/>
                <w:color w:val="000000"/>
                <w:sz w:val="20"/>
              </w:rPr>
              <w:t>
100 "Размещение государственного информационного заказа"</w:t>
            </w:r>
          </w:p>
          <w:bookmarkEnd w:id="163"/>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20 512 255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18" w:id="164"/>
    <w:p>
      <w:pPr>
        <w:spacing w:after="0"/>
        <w:ind w:left="0"/>
        <w:jc w:val="both"/>
      </w:pPr>
      <w:r>
        <w:rPr>
          <w:rFonts w:ascii="Times New Roman"/>
          <w:b w:val="false"/>
          <w:i w:val="false"/>
          <w:color w:val="000000"/>
          <w:sz w:val="28"/>
        </w:rPr>
        <w:t>
      дополнить строками, порядковые номера 90-1, 90-2, 90-3, 90-4 и 90-5, следующего содержания:</w:t>
      </w:r>
    </w:p>
    <w:bookmarkEnd w:id="164"/>
    <w:bookmarkStart w:name="z219" w:id="165"/>
    <w:p>
      <w:pPr>
        <w:spacing w:after="0"/>
        <w:ind w:left="0"/>
        <w:jc w:val="both"/>
      </w:pPr>
      <w:r>
        <w:rPr>
          <w:rFonts w:ascii="Times New Roman"/>
          <w:b w:val="false"/>
          <w:i w:val="false"/>
          <w:color w:val="000000"/>
          <w:sz w:val="28"/>
        </w:rPr>
        <w:t>
      "</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3205"/>
        <w:gridCol w:w="2968"/>
        <w:gridCol w:w="586"/>
        <w:gridCol w:w="886"/>
        <w:gridCol w:w="2304"/>
        <w:gridCol w:w="166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развития инвестиционных проектов республиканского значения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66"/>
          <w:p>
            <w:pPr>
              <w:spacing w:after="20"/>
              <w:ind w:left="20"/>
              <w:jc w:val="both"/>
            </w:pPr>
            <w:r>
              <w:rPr>
                <w:rFonts w:ascii="Times New Roman"/>
                <w:b w:val="false"/>
                <w:i w:val="false"/>
                <w:color w:val="000000"/>
                <w:sz w:val="20"/>
              </w:rPr>
              <w:t>
003 "Развитие автомобильных дорог на республиканском уровне"</w:t>
            </w:r>
            <w:r>
              <w:br/>
            </w:r>
            <w:r>
              <w:rPr>
                <w:rFonts w:ascii="Times New Roman"/>
                <w:b w:val="false"/>
                <w:i w:val="false"/>
                <w:color w:val="000000"/>
                <w:sz w:val="20"/>
              </w:rPr>
              <w:t>
005 "За счет внутренних источников"</w:t>
            </w:r>
          </w:p>
          <w:bookmarkEnd w:id="166"/>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100 954 249</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Поисковые, поисково-оценочные работы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ресурсного потенциала перспективных площадей с целью наращивания минерально-сырьевой базы Республики Казахстан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геолого разведочная компания "Казгеология"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67"/>
          <w:p>
            <w:pPr>
              <w:spacing w:after="20"/>
              <w:ind w:left="20"/>
              <w:jc w:val="both"/>
            </w:pPr>
            <w:r>
              <w:rPr>
                <w:rFonts w:ascii="Times New Roman"/>
                <w:b w:val="false"/>
                <w:i w:val="false"/>
                <w:color w:val="000000"/>
                <w:sz w:val="20"/>
              </w:rPr>
              <w:t>
089 "Обеспечение рационального и комплексного использования недр и повышение геологической изученности территории Республики Казахстан"</w:t>
            </w:r>
            <w:r>
              <w:br/>
            </w:r>
            <w:r>
              <w:rPr>
                <w:rFonts w:ascii="Times New Roman"/>
                <w:b w:val="false"/>
                <w:i w:val="false"/>
                <w:color w:val="000000"/>
                <w:sz w:val="20"/>
              </w:rPr>
              <w:t>
102 "Региональные, геолого-съемочные, поисково-оценочные и поисково-разведочные работы"</w:t>
            </w:r>
          </w:p>
          <w:bookmarkEnd w:id="167"/>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1 879 026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Исследования в рамках реализации Республиканской целевой научно-технической программы "Создание государственной системы межотраслевой научно-технической информации Республики Казахстан на основе специальных материалов"</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"Национальный центр технологического прогнозирования"</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68"/>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102 "Исследования в области индустриального развития Республики Казахстан"</w:t>
            </w:r>
          </w:p>
          <w:bookmarkEnd w:id="168"/>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116 232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Информационно-аналитические исследования в области развития приоритетных секторов экономики в части разработки проекта Государственной программы индустриально-инновационного развития Республики Казахстан на 2020-2025 годы</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проекта Государственной программы индустриально-инновационного развития на 2020-2025 годы, направленной на становление промышленности "цифровой эпохи"</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"Казахстанский институт развития индустрии"</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69"/>
          <w:p>
            <w:pPr>
              <w:spacing w:after="20"/>
              <w:ind w:left="20"/>
              <w:jc w:val="both"/>
            </w:pPr>
            <w:r>
              <w:rPr>
                <w:rFonts w:ascii="Times New Roman"/>
                <w:b w:val="false"/>
                <w:i w:val="false"/>
                <w:color w:val="000000"/>
                <w:sz w:val="20"/>
              </w:rPr>
              <w:t>
090 "Содействие развитию отраслей промышленности и обеспечение промышленной безопасности"</w:t>
            </w:r>
            <w:r>
              <w:br/>
            </w:r>
            <w:r>
              <w:rPr>
                <w:rFonts w:ascii="Times New Roman"/>
                <w:b w:val="false"/>
                <w:i w:val="false"/>
                <w:color w:val="000000"/>
                <w:sz w:val="20"/>
              </w:rPr>
              <w:t>
102 "Исследования в области индустриального развития Республики Казахстан"</w:t>
            </w:r>
          </w:p>
          <w:bookmarkEnd w:id="169"/>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206 726</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государственных услуг по организации выполнения ремонта и содержания автомобильных дорог республиканского значения</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капитального, среднего и текущего ремонта, содержания автомобильных дорог республиканского значения</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"Национальная компания "ҚазАвтоЖол"</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70"/>
          <w:p>
            <w:pPr>
              <w:spacing w:after="20"/>
              <w:ind w:left="20"/>
              <w:jc w:val="both"/>
            </w:pPr>
            <w:r>
              <w:rPr>
                <w:rFonts w:ascii="Times New Roman"/>
                <w:b w:val="false"/>
                <w:i w:val="false"/>
                <w:color w:val="000000"/>
                <w:sz w:val="20"/>
              </w:rPr>
              <w:t>
091 "Ремонт и организация содержания, направленная на улучшение качества автомобильных дорог общего пользования"</w:t>
            </w:r>
            <w:r>
              <w:br/>
            </w:r>
            <w:r>
              <w:rPr>
                <w:rFonts w:ascii="Times New Roman"/>
                <w:b w:val="false"/>
                <w:i w:val="false"/>
                <w:color w:val="000000"/>
                <w:sz w:val="20"/>
              </w:rPr>
              <w:t>
100 "Капитальный, средний и текущий ремонт, содержание, озеленение, диагностика и инструментальное обследование автомобильных дорог республиканского значения"</w:t>
            </w:r>
          </w:p>
          <w:bookmarkEnd w:id="170"/>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80 560 903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6" w:id="171"/>
    <w:p>
      <w:pPr>
        <w:spacing w:after="0"/>
        <w:ind w:left="0"/>
        <w:jc w:val="both"/>
      </w:pPr>
      <w:r>
        <w:rPr>
          <w:rFonts w:ascii="Times New Roman"/>
          <w:b w:val="false"/>
          <w:i w:val="false"/>
          <w:color w:val="000000"/>
          <w:sz w:val="28"/>
        </w:rPr>
        <w:t>
      дополнить строками, порядковые номера 125-1, 125-2, 125-3, 125-4, 125-5 и 125-6, следующего содержания:</w:t>
      </w:r>
    </w:p>
    <w:bookmarkEnd w:id="171"/>
    <w:bookmarkStart w:name="z227" w:id="172"/>
    <w:p>
      <w:pPr>
        <w:spacing w:after="0"/>
        <w:ind w:left="0"/>
        <w:jc w:val="both"/>
      </w:pPr>
      <w:r>
        <w:rPr>
          <w:rFonts w:ascii="Times New Roman"/>
          <w:b w:val="false"/>
          <w:i w:val="false"/>
          <w:color w:val="000000"/>
          <w:sz w:val="28"/>
        </w:rPr>
        <w:t>
      "</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305"/>
        <w:gridCol w:w="4877"/>
        <w:gridCol w:w="489"/>
        <w:gridCol w:w="761"/>
        <w:gridCol w:w="2005"/>
        <w:gridCol w:w="1133"/>
      </w:tblGrid>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экологического мониторинга территорий Республики Казахстан, подверженных воздействию ракетно-космической деятельности комплекса Байконур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экологического мониторинга при пусках ракет-носителей с космодрома "Байконур" (экологическое сопровождение пусков), экологического мониторинга территорий районов падения отделяющихся частей ракет-носителей с оценкой их экологической устойчивости, мониторинг состояния окружающей среды в местах аварийного падения ракет-носителей</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"НИЦ "Ғарыш - Экология"</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73"/>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100 "Обеспечение управления космическими аппаратами"</w:t>
            </w:r>
          </w:p>
          <w:bookmarkEnd w:id="173"/>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34 082</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утилизации, рекультивации и ремонта объектов комплекса "Байконур", не входящих в состав арендуемых Российской Федерацией</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проектно-изыскательских работ; разборка зданий и сооружений, выведенных из эксплуатации; обустройство полигона для захоронения инертных строительных отходов; сбор, вывоз и захоронение инертных строительных отходов на полигоне; планировка очищенной территории; мероприятия по рекультивации земельных участков, загрязненных нефтепродуктами</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74"/>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101 "Организация утилизации, рекультивации и ремонта объектов комплекса "Байконур", не входящих в состав арендуемых Российской Федерацией"</w:t>
            </w:r>
          </w:p>
          <w:bookmarkEnd w:id="174"/>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185 840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сохранности объектов комплекса "Байконур", не вошедших в состав аренды Российской Федерации и исключенных из него</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сохранности объектов комплекса "Байконур", не вошедших в состав аренды Российской Федерации и исключенных из него</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"Инфракос"</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75"/>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175"/>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приема-передачи, содержание и эксплуатация объектов наземной космической инфраструктуры космического ракетного комплекса "Зенит-М", подлежащих к исключению из состава арендуемых Российской Федерацией объектов космодрома "Байконур"</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работ и мероприятий для поддержания технических и технологических объектов наземной космической инфраструктуры космического ракетного комплекса "Зенит-М" в рабочем состоянии, включая мероприятия по организации и обеспечению процедуры приема-передачи объектов космического ракетного комплекса "Зенит-М", охраны переданных объектов космического ракетного комплекса "Зенит-М", технического обслуживания с привлечением при необходимости организации, и другие мероприятия, необходимые для организации данных работ</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оборонной и аэрокосмической промышленности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"СП "Байтерек"</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176"/>
          <w:p>
            <w:pPr>
              <w:spacing w:after="20"/>
              <w:ind w:left="20"/>
              <w:jc w:val="both"/>
            </w:pPr>
            <w:r>
              <w:rPr>
                <w:rFonts w:ascii="Times New Roman"/>
                <w:b w:val="false"/>
                <w:i w:val="false"/>
                <w:color w:val="000000"/>
                <w:sz w:val="20"/>
              </w:rPr>
              <w:t>
010 "Обеспечение сохранности и расширения использования космической инфраструктуры"</w:t>
            </w:r>
            <w:r>
              <w:br/>
            </w:r>
            <w:r>
              <w:rPr>
                <w:rFonts w:ascii="Times New Roman"/>
                <w:b w:val="false"/>
                <w:i w:val="false"/>
                <w:color w:val="000000"/>
                <w:sz w:val="20"/>
              </w:rPr>
              <w:t>
103 "Обеспечение сохранности объектов комплекса "Байконур", не вошедших в состав аренды Российской Федерации и исключенных из него"</w:t>
            </w:r>
          </w:p>
          <w:bookmarkEnd w:id="176"/>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1 037 676</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 исследований актуальных вопросов общественно-политической повестки дня и ключевых аспектов Послания Президента Республики Казахстан народу Казахстана "Рост благосостояния казахстанцев: повышение доходов и качества жизни"</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7"/>
          <w:p>
            <w:pPr>
              <w:spacing w:after="20"/>
              <w:ind w:left="20"/>
              <w:jc w:val="both"/>
            </w:pPr>
            <w:r>
              <w:rPr>
                <w:rFonts w:ascii="Times New Roman"/>
                <w:b w:val="false"/>
                <w:i w:val="false"/>
                <w:color w:val="000000"/>
                <w:sz w:val="20"/>
              </w:rPr>
              <w:t>
Организация и проведение 9 социальных опросов населения.</w:t>
            </w:r>
            <w:r>
              <w:br/>
            </w:r>
            <w:r>
              <w:rPr>
                <w:rFonts w:ascii="Times New Roman"/>
                <w:b w:val="false"/>
                <w:i w:val="false"/>
                <w:color w:val="000000"/>
                <w:sz w:val="20"/>
              </w:rPr>
              <w:t>
</w:t>
            </w:r>
            <w:r>
              <w:rPr>
                <w:rFonts w:ascii="Times New Roman"/>
                <w:b w:val="false"/>
                <w:i w:val="false"/>
                <w:color w:val="000000"/>
                <w:sz w:val="20"/>
              </w:rPr>
              <w:t>1. Вопросы формирования информационно-имиджевой политики на современном этапе. По результатам данного опроса будут определены ключевые архетипы имиджа, оценка эффективности каналов формирования имиджа, а также разработаны рекомендации по формированию информационно-имиджевой повестки.</w:t>
            </w:r>
            <w:r>
              <w:br/>
            </w:r>
            <w:r>
              <w:rPr>
                <w:rFonts w:ascii="Times New Roman"/>
                <w:b w:val="false"/>
                <w:i w:val="false"/>
                <w:color w:val="000000"/>
                <w:sz w:val="20"/>
              </w:rPr>
              <w:t>
</w:t>
            </w:r>
            <w:r>
              <w:rPr>
                <w:rFonts w:ascii="Times New Roman"/>
                <w:b w:val="false"/>
                <w:i w:val="false"/>
                <w:color w:val="000000"/>
                <w:sz w:val="20"/>
              </w:rPr>
              <w:t>2. Социально-политическая стратификация казахстанского общества: ценности и основные направления политических ориентаций. Результаты опроса представят дифференциацию населения по типам политических убеждений (основные группы сознания), уровень политической конкуренции, а также текущее состояние общественного контракта.</w:t>
            </w:r>
            <w:r>
              <w:br/>
            </w:r>
            <w:r>
              <w:rPr>
                <w:rFonts w:ascii="Times New Roman"/>
                <w:b w:val="false"/>
                <w:i w:val="false"/>
                <w:color w:val="000000"/>
                <w:sz w:val="20"/>
              </w:rPr>
              <w:t>
</w:t>
            </w:r>
            <w:r>
              <w:rPr>
                <w:rFonts w:ascii="Times New Roman"/>
                <w:b w:val="false"/>
                <w:i w:val="false"/>
                <w:color w:val="000000"/>
                <w:sz w:val="20"/>
              </w:rPr>
              <w:t>3. Восприятие казахстанцами основных вех национальной истории и национального кода в условиях третьей модернизации. Результаты опроса дадут представление об основных исторических паттернов в общественном сознании, о каналах передачи и преемственности ценностей, о роли национального фактора в восприятии будущего.</w:t>
            </w:r>
            <w:r>
              <w:br/>
            </w:r>
            <w:r>
              <w:rPr>
                <w:rFonts w:ascii="Times New Roman"/>
                <w:b w:val="false"/>
                <w:i w:val="false"/>
                <w:color w:val="000000"/>
                <w:sz w:val="20"/>
              </w:rPr>
              <w:t>
</w:t>
            </w:r>
            <w:r>
              <w:rPr>
                <w:rFonts w:ascii="Times New Roman"/>
                <w:b w:val="false"/>
                <w:i w:val="false"/>
                <w:color w:val="000000"/>
                <w:sz w:val="20"/>
              </w:rPr>
              <w:t>4. Год молодежи и формирование дальнейших целевых индикаторов в молодежной политике. Результаты опроса дадут представление об актуальности Года молодежи в 2019 году и на предстоящий период, о характере протекания восстановительного процесса в условиях спада численности молодежи, об особенностях восприятия своего будущего среди молодежи.</w:t>
            </w:r>
            <w:r>
              <w:br/>
            </w:r>
            <w:r>
              <w:rPr>
                <w:rFonts w:ascii="Times New Roman"/>
                <w:b w:val="false"/>
                <w:i w:val="false"/>
                <w:color w:val="000000"/>
                <w:sz w:val="20"/>
              </w:rPr>
              <w:t>
</w:t>
            </w:r>
            <w:r>
              <w:rPr>
                <w:rFonts w:ascii="Times New Roman"/>
                <w:b w:val="false"/>
                <w:i w:val="false"/>
                <w:color w:val="000000"/>
                <w:sz w:val="20"/>
              </w:rPr>
              <w:t>5. Система благотворительности и донорства в условиях Республики Казахстан. Результаты опроса позволят определить насколько соответствует система потребностям развития страны и какие меры необходимы для пробуждения социальной ответственности бизнеса.</w:t>
            </w:r>
            <w:r>
              <w:br/>
            </w:r>
            <w:r>
              <w:rPr>
                <w:rFonts w:ascii="Times New Roman"/>
                <w:b w:val="false"/>
                <w:i w:val="false"/>
                <w:color w:val="000000"/>
                <w:sz w:val="20"/>
              </w:rPr>
              <w:t>
</w:t>
            </w:r>
            <w:r>
              <w:rPr>
                <w:rFonts w:ascii="Times New Roman"/>
                <w:b w:val="false"/>
                <w:i w:val="false"/>
                <w:color w:val="000000"/>
                <w:sz w:val="20"/>
              </w:rPr>
              <w:t>6. Вопросы урбанизации в Казахстане. Результаты опроса дадут представление об особенностях городской субкультуры, сельско-городской миграции, равенства и неравенства социально-территориальных групп, а также об основных рисках.</w:t>
            </w:r>
            <w:r>
              <w:br/>
            </w:r>
            <w:r>
              <w:rPr>
                <w:rFonts w:ascii="Times New Roman"/>
                <w:b w:val="false"/>
                <w:i w:val="false"/>
                <w:color w:val="000000"/>
                <w:sz w:val="20"/>
              </w:rPr>
              <w:t>
</w:t>
            </w:r>
            <w:r>
              <w:rPr>
                <w:rFonts w:ascii="Times New Roman"/>
                <w:b w:val="false"/>
                <w:i w:val="false"/>
                <w:color w:val="000000"/>
                <w:sz w:val="20"/>
              </w:rPr>
              <w:t>7. Семейно-демографическая политика. Результаты опроса дадут представление о состоянии семейных ценностей, гендерном равенстве, активном долголетии, безопасности детского населения.</w:t>
            </w:r>
            <w:r>
              <w:br/>
            </w:r>
            <w:r>
              <w:rPr>
                <w:rFonts w:ascii="Times New Roman"/>
                <w:b w:val="false"/>
                <w:i w:val="false"/>
                <w:color w:val="000000"/>
                <w:sz w:val="20"/>
              </w:rPr>
              <w:t>
</w:t>
            </w:r>
            <w:r>
              <w:rPr>
                <w:rFonts w:ascii="Times New Roman"/>
                <w:b w:val="false"/>
                <w:i w:val="false"/>
                <w:color w:val="000000"/>
                <w:sz w:val="20"/>
              </w:rPr>
              <w:t>8. Процесс Третьей модернизации в Казахстане. Результаты опроса дадут представление о том, как меняется общественное сознание, о синхронности и асинхронности экономических и политических приоритетов, об устойчивости занятости в условиях цифровизации, а также продемонстрируют степень восприятия населением казахстанской модели общественного развития.</w:t>
            </w:r>
            <w:r>
              <w:br/>
            </w:r>
            <w:r>
              <w:rPr>
                <w:rFonts w:ascii="Times New Roman"/>
                <w:b w:val="false"/>
                <w:i w:val="false"/>
                <w:color w:val="000000"/>
                <w:sz w:val="20"/>
              </w:rPr>
              <w:t>
9. Качество жизни казахстанцев и вопросы обеспечения устойчивости местных сообществ. По результатам опроса будут разработаны основные индикаторы качества жизни, определены факторы устойчивости местных сообществ и удовлетворенность жизнью</w:t>
            </w:r>
          </w:p>
          <w:bookmarkEnd w:id="177"/>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общественного развития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центр "Молодежь"</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78"/>
          <w:p>
            <w:pPr>
              <w:spacing w:after="20"/>
              <w:ind w:left="20"/>
              <w:jc w:val="both"/>
            </w:pPr>
            <w:r>
              <w:rPr>
                <w:rFonts w:ascii="Times New Roman"/>
                <w:b w:val="false"/>
                <w:i w:val="false"/>
                <w:color w:val="000000"/>
                <w:sz w:val="20"/>
              </w:rPr>
              <w:t>
001 "Формирование государственной политики в сфере общественного развития"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78"/>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230 000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экспертно-аналитическому сопровождению хода имплементации и реализации комплекса мер по достижению показателей по Цели устойчивого развития №16</w:t>
            </w:r>
          </w:p>
        </w:tc>
        <w:tc>
          <w:tcPr>
            <w:tcW w:w="4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79"/>
          <w:p>
            <w:pPr>
              <w:spacing w:after="20"/>
              <w:ind w:left="20"/>
              <w:jc w:val="both"/>
            </w:pPr>
            <w:r>
              <w:rPr>
                <w:rFonts w:ascii="Times New Roman"/>
                <w:b w:val="false"/>
                <w:i w:val="false"/>
                <w:color w:val="000000"/>
                <w:sz w:val="20"/>
              </w:rPr>
              <w:t>
В рамках государственной услуги будут выработаны рекомендации и предложения по следующим направлениям:</w:t>
            </w:r>
            <w:r>
              <w:br/>
            </w:r>
            <w:r>
              <w:rPr>
                <w:rFonts w:ascii="Times New Roman"/>
                <w:b w:val="false"/>
                <w:i w:val="false"/>
                <w:color w:val="000000"/>
                <w:sz w:val="20"/>
              </w:rPr>
              <w:t>
</w:t>
            </w:r>
            <w:r>
              <w:rPr>
                <w:rFonts w:ascii="Times New Roman"/>
                <w:b w:val="false"/>
                <w:i w:val="false"/>
                <w:color w:val="000000"/>
                <w:sz w:val="20"/>
              </w:rPr>
              <w:t>1. Имплементация индикаторов Цели устойчивого развития в стратегические документы госорганов.</w:t>
            </w:r>
            <w:r>
              <w:br/>
            </w:r>
            <w:r>
              <w:rPr>
                <w:rFonts w:ascii="Times New Roman"/>
                <w:b w:val="false"/>
                <w:i w:val="false"/>
                <w:color w:val="000000"/>
                <w:sz w:val="20"/>
              </w:rPr>
              <w:t>
</w:t>
            </w:r>
            <w:r>
              <w:rPr>
                <w:rFonts w:ascii="Times New Roman"/>
                <w:b w:val="false"/>
                <w:i w:val="false"/>
                <w:color w:val="000000"/>
                <w:sz w:val="20"/>
              </w:rPr>
              <w:t>2. Совершенствование процессов взаимоотношений государства и институтов гражданского общества по широкому спектру вопросов общественного развития.</w:t>
            </w:r>
            <w:r>
              <w:br/>
            </w:r>
            <w:r>
              <w:rPr>
                <w:rFonts w:ascii="Times New Roman"/>
                <w:b w:val="false"/>
                <w:i w:val="false"/>
                <w:color w:val="000000"/>
                <w:sz w:val="20"/>
              </w:rPr>
              <w:t>
</w:t>
            </w:r>
            <w:r>
              <w:rPr>
                <w:rFonts w:ascii="Times New Roman"/>
                <w:b w:val="false"/>
                <w:i w:val="false"/>
                <w:color w:val="000000"/>
                <w:sz w:val="20"/>
              </w:rPr>
              <w:t>3. Повышение возможностей гражданских институтов.</w:t>
            </w:r>
            <w:r>
              <w:br/>
            </w:r>
            <w:r>
              <w:rPr>
                <w:rFonts w:ascii="Times New Roman"/>
                <w:b w:val="false"/>
                <w:i w:val="false"/>
                <w:color w:val="000000"/>
                <w:sz w:val="20"/>
              </w:rPr>
              <w:t>
</w:t>
            </w:r>
            <w:r>
              <w:rPr>
                <w:rFonts w:ascii="Times New Roman"/>
                <w:b w:val="false"/>
                <w:i w:val="false"/>
                <w:color w:val="000000"/>
                <w:sz w:val="20"/>
              </w:rPr>
              <w:t>4. Формирование нетерпимого отношения к коррупции.</w:t>
            </w:r>
            <w:r>
              <w:br/>
            </w:r>
            <w:r>
              <w:rPr>
                <w:rFonts w:ascii="Times New Roman"/>
                <w:b w:val="false"/>
                <w:i w:val="false"/>
                <w:color w:val="000000"/>
                <w:sz w:val="20"/>
              </w:rPr>
              <w:t>
5. Повышение доверия общества к право охранительным органам и общественной активности</w:t>
            </w:r>
          </w:p>
          <w:bookmarkEnd w:id="179"/>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общественного развития Республики Казахстан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"Научно-исследовательский центр "Молодежь"</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0"/>
          <w:p>
            <w:pPr>
              <w:spacing w:after="20"/>
              <w:ind w:left="20"/>
              <w:jc w:val="both"/>
            </w:pPr>
            <w:r>
              <w:rPr>
                <w:rFonts w:ascii="Times New Roman"/>
                <w:b w:val="false"/>
                <w:i w:val="false"/>
                <w:color w:val="000000"/>
                <w:sz w:val="20"/>
              </w:rPr>
              <w:t>
001 "Формирование государственной политики в сфере общественного развития"</w:t>
            </w:r>
            <w:r>
              <w:br/>
            </w:r>
            <w:r>
              <w:rPr>
                <w:rFonts w:ascii="Times New Roman"/>
                <w:b w:val="false"/>
                <w:i w:val="false"/>
                <w:color w:val="000000"/>
                <w:sz w:val="20"/>
              </w:rPr>
              <w:t>
103 "Проведение социологических, аналитических исследований и оказание консалтинговых услуг"</w:t>
            </w:r>
          </w:p>
          <w:bookmarkEnd w:id="180"/>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49" w:id="181"/>
    <w:p>
      <w:pPr>
        <w:spacing w:after="0"/>
        <w:ind w:left="0"/>
        <w:jc w:val="both"/>
      </w:pPr>
      <w:r>
        <w:rPr>
          <w:rFonts w:ascii="Times New Roman"/>
          <w:b w:val="false"/>
          <w:i w:val="false"/>
          <w:color w:val="000000"/>
          <w:sz w:val="28"/>
        </w:rPr>
        <w:t>
      дополнить строкой, порядковый номер 127-1, следующего содержания:</w:t>
      </w:r>
    </w:p>
    <w:bookmarkEnd w:id="181"/>
    <w:bookmarkStart w:name="z250" w:id="182"/>
    <w:p>
      <w:pPr>
        <w:spacing w:after="0"/>
        <w:ind w:left="0"/>
        <w:jc w:val="both"/>
      </w:pPr>
      <w:r>
        <w:rPr>
          <w:rFonts w:ascii="Times New Roman"/>
          <w:b w:val="false"/>
          <w:i w:val="false"/>
          <w:color w:val="000000"/>
          <w:sz w:val="28"/>
        </w:rPr>
        <w:t>
      "</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4"/>
        <w:gridCol w:w="2009"/>
        <w:gridCol w:w="3925"/>
        <w:gridCol w:w="639"/>
        <w:gridCol w:w="782"/>
        <w:gridCol w:w="2038"/>
        <w:gridCol w:w="1663"/>
      </w:tblGrid>
      <w:tr>
        <w:trPr>
          <w:trHeight w:val="30" w:hRule="atLeast"/>
        </w:trPr>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координации и регулированию работ с диаспорами в сфере внешней и внутренней политики и этнической миграции</w:t>
            </w:r>
          </w:p>
        </w:tc>
        <w:tc>
          <w:tcPr>
            <w:tcW w:w="3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83"/>
          <w:p>
            <w:pPr>
              <w:spacing w:after="20"/>
              <w:ind w:left="20"/>
              <w:jc w:val="both"/>
            </w:pPr>
            <w:r>
              <w:rPr>
                <w:rFonts w:ascii="Times New Roman"/>
                <w:b w:val="false"/>
                <w:i w:val="false"/>
                <w:color w:val="000000"/>
                <w:sz w:val="20"/>
              </w:rPr>
              <w:t>
Организация комплекса образовательно-познавательных, социально-культурных мероприятий за рубежом и в стране, направленных на сохранение и развитие казахского языка, национальных и культурных, традиционных ценностей среди детей этнических казахов:</w:t>
            </w:r>
            <w:r>
              <w:br/>
            </w:r>
            <w:r>
              <w:rPr>
                <w:rFonts w:ascii="Times New Roman"/>
                <w:b w:val="false"/>
                <w:i w:val="false"/>
                <w:color w:val="000000"/>
                <w:sz w:val="20"/>
              </w:rPr>
              <w:t>
</w:t>
            </w:r>
            <w:r>
              <w:rPr>
                <w:rFonts w:ascii="Times New Roman"/>
                <w:b w:val="false"/>
                <w:i w:val="false"/>
                <w:color w:val="000000"/>
                <w:sz w:val="20"/>
              </w:rPr>
              <w:t>распространение учебно-методического пособия "Кастерлі қалам" по обучению казахского языка;</w:t>
            </w:r>
            <w:r>
              <w:br/>
            </w:r>
            <w:r>
              <w:rPr>
                <w:rFonts w:ascii="Times New Roman"/>
                <w:b w:val="false"/>
                <w:i w:val="false"/>
                <w:color w:val="000000"/>
                <w:sz w:val="20"/>
              </w:rPr>
              <w:t>
</w:t>
            </w:r>
            <w:r>
              <w:rPr>
                <w:rFonts w:ascii="Times New Roman"/>
                <w:b w:val="false"/>
                <w:i w:val="false"/>
                <w:color w:val="000000"/>
                <w:sz w:val="20"/>
              </w:rPr>
              <w:t>организация и проведение образовательно-познавательных туров для детей казахской диаспоры на базе Назарбаевских интеллектуальных школ в г. Алматы и Астаны;</w:t>
            </w:r>
            <w:r>
              <w:br/>
            </w:r>
            <w:r>
              <w:rPr>
                <w:rFonts w:ascii="Times New Roman"/>
                <w:b w:val="false"/>
                <w:i w:val="false"/>
                <w:color w:val="000000"/>
                <w:sz w:val="20"/>
              </w:rPr>
              <w:t>
</w:t>
            </w:r>
            <w:r>
              <w:rPr>
                <w:rFonts w:ascii="Times New Roman"/>
                <w:b w:val="false"/>
                <w:i w:val="false"/>
                <w:color w:val="000000"/>
                <w:sz w:val="20"/>
              </w:rPr>
              <w:t>совместное проведение ежегодного Московского молодежного конкурс-фестиваля казахской песни "Алтын күз (Золотая осень)".</w:t>
            </w:r>
            <w:r>
              <w:br/>
            </w:r>
            <w:r>
              <w:rPr>
                <w:rFonts w:ascii="Times New Roman"/>
                <w:b w:val="false"/>
                <w:i w:val="false"/>
                <w:color w:val="000000"/>
                <w:sz w:val="20"/>
              </w:rPr>
              <w:t>
</w:t>
            </w:r>
            <w:r>
              <w:rPr>
                <w:rFonts w:ascii="Times New Roman"/>
                <w:b w:val="false"/>
                <w:i w:val="false"/>
                <w:color w:val="000000"/>
                <w:sz w:val="20"/>
              </w:rPr>
              <w:t>Организация комплекса мероприятий по изучению международного опыта по вопросам диаспориальной политики и привлечения соотечественников, мониторингу деятельности, оказанию практической помощи:</w:t>
            </w:r>
            <w:r>
              <w:br/>
            </w:r>
            <w:r>
              <w:rPr>
                <w:rFonts w:ascii="Times New Roman"/>
                <w:b w:val="false"/>
                <w:i w:val="false"/>
                <w:color w:val="000000"/>
                <w:sz w:val="20"/>
              </w:rPr>
              <w:t>
</w:t>
            </w:r>
            <w:r>
              <w:rPr>
                <w:rFonts w:ascii="Times New Roman"/>
                <w:b w:val="false"/>
                <w:i w:val="false"/>
                <w:color w:val="000000"/>
                <w:sz w:val="20"/>
              </w:rPr>
              <w:t>проведение сводно-аналитических исследований по вопросам диаспориальной политики и изучение проблем социально-правового положения соотечественников за рубежом;</w:t>
            </w:r>
            <w:r>
              <w:br/>
            </w:r>
            <w:r>
              <w:rPr>
                <w:rFonts w:ascii="Times New Roman"/>
                <w:b w:val="false"/>
                <w:i w:val="false"/>
                <w:color w:val="000000"/>
                <w:sz w:val="20"/>
              </w:rPr>
              <w:t>
</w:t>
            </w:r>
            <w:r>
              <w:rPr>
                <w:rFonts w:ascii="Times New Roman"/>
                <w:b w:val="false"/>
                <w:i w:val="false"/>
                <w:color w:val="000000"/>
                <w:sz w:val="20"/>
              </w:rPr>
              <w:t>изучение международного опыта государственной поддержки возвращения соотечественников на Родину;</w:t>
            </w:r>
            <w:r>
              <w:br/>
            </w:r>
            <w:r>
              <w:rPr>
                <w:rFonts w:ascii="Times New Roman"/>
                <w:b w:val="false"/>
                <w:i w:val="false"/>
                <w:color w:val="000000"/>
                <w:sz w:val="20"/>
              </w:rPr>
              <w:t>
организация встречи представителей академических, творческих бизнес кругов казахской диаспоры с высоко поставленными руководителями Республики Казахстан</w:t>
            </w:r>
          </w:p>
          <w:bookmarkEnd w:id="183"/>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общественного развития Республики Казахстан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"Фонд Отандастар"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84"/>
          <w:p>
            <w:pPr>
              <w:spacing w:after="20"/>
              <w:ind w:left="20"/>
              <w:jc w:val="both"/>
            </w:pPr>
            <w:r>
              <w:rPr>
                <w:rFonts w:ascii="Times New Roman"/>
                <w:b w:val="false"/>
                <w:i w:val="false"/>
                <w:color w:val="000000"/>
                <w:sz w:val="20"/>
              </w:rPr>
              <w:t>
002 "Реализация государственной политики в сфере общественного согласия"</w:t>
            </w:r>
            <w:r>
              <w:br/>
            </w:r>
            <w:r>
              <w:rPr>
                <w:rFonts w:ascii="Times New Roman"/>
                <w:b w:val="false"/>
                <w:i w:val="false"/>
                <w:color w:val="000000"/>
                <w:sz w:val="20"/>
              </w:rPr>
              <w:t>
100 "Реализация государственной политики по укреплению межэтнического согласия"</w:t>
            </w:r>
          </w:p>
          <w:bookmarkEnd w:id="184"/>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60" w:id="185"/>
    <w:p>
      <w:pPr>
        <w:spacing w:after="0"/>
        <w:ind w:left="0"/>
        <w:jc w:val="both"/>
      </w:pPr>
      <w:r>
        <w:rPr>
          <w:rFonts w:ascii="Times New Roman"/>
          <w:b w:val="false"/>
          <w:i w:val="false"/>
          <w:color w:val="000000"/>
          <w:sz w:val="28"/>
        </w:rPr>
        <w:t xml:space="preserve">
      4. Местным исполнительным органам в 2019 финансовом году использовать (доиспользовать) неиспользованные (недоиспользованные) суммы целевых трансфертов на развитие, выделенных из республиканского бюджета в 2018 году,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185"/>
    <w:bookmarkStart w:name="z261" w:id="186"/>
    <w:p>
      <w:pPr>
        <w:spacing w:after="0"/>
        <w:ind w:left="0"/>
        <w:jc w:val="both"/>
      </w:pPr>
      <w:r>
        <w:rPr>
          <w:rFonts w:ascii="Times New Roman"/>
          <w:b w:val="false"/>
          <w:i w:val="false"/>
          <w:color w:val="000000"/>
          <w:sz w:val="28"/>
        </w:rPr>
        <w:t>
      5. Министерству финансов Республики Казахстан совместно с заинтересованными администраторами республиканских бюджетных программ внести изменения в сводный план финансирования по обязательствам и платежам на соответствующий финансовый год.</w:t>
      </w:r>
    </w:p>
    <w:bookmarkEnd w:id="186"/>
    <w:bookmarkStart w:name="z262" w:id="187"/>
    <w:p>
      <w:pPr>
        <w:spacing w:after="0"/>
        <w:ind w:left="0"/>
        <w:jc w:val="both"/>
      </w:pPr>
      <w:r>
        <w:rPr>
          <w:rFonts w:ascii="Times New Roman"/>
          <w:b w:val="false"/>
          <w:i w:val="false"/>
          <w:color w:val="000000"/>
          <w:sz w:val="28"/>
        </w:rPr>
        <w:t>
      6. Настоящее постановление вводится в действие с 1 января 2019 года.</w:t>
      </w:r>
    </w:p>
    <w:bookmarkEnd w:id="18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2019 года № 83</w:t>
            </w:r>
          </w:p>
        </w:tc>
      </w:tr>
    </w:tbl>
    <w:bookmarkStart w:name="z265" w:id="188"/>
    <w:p>
      <w:pPr>
        <w:spacing w:after="0"/>
        <w:ind w:left="0"/>
        <w:jc w:val="left"/>
      </w:pPr>
      <w:r>
        <w:rPr>
          <w:rFonts w:ascii="Times New Roman"/>
          <w:b/>
          <w:i w:val="false"/>
          <w:color w:val="000000"/>
        </w:rPr>
        <w:t xml:space="preserve"> Корректировка показателей республиканского бюджета на 2019 год</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783"/>
        <w:gridCol w:w="783"/>
        <w:gridCol w:w="7792"/>
        <w:gridCol w:w="2366"/>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ПРГ</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-426 299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-37 357 122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реализация политики государства в сфере стандартизации, метрологии, промышленности, привлечения инвестиций, геологии,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-11 839 065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премий по вкладам в жилищные строительные сбережения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-25 518 057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формированию государственной политики по привлечению инвестиций, развитию экономической, торговой политики, политики в области защиты прав потребителей, регулированию деятельности субъектов естественных монополий и в области статистической деятельности, обеспечению защиты конкуренции, координации деятельности в области регионального развития и развития предпринимательства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12 487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36 918 336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и реализация политики государства в сфере стандартизации, метрологии, промышленности, геологии, формирования индустриальной политики, развития инфраструктуры и конкурентного рынка, транспорта и коммуникаций, строительства, жилищно-коммунального хозяйства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11 400 279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премий по вкладам в жилищные строительные сбережения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25 518 057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-186 924 265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-73 088 001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186 924 265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1 722 829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73 088 001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области жилищно-коммунального хозяйства в рамках Программы развития регионов до 2020 года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112 113 435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Топливно-энергетический комплекс и недропользование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-8 479 865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энергоэффективности отраслей экономики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рационального и комплексного использования недр и повышение геологической изученности территории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-7 597 894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работникам ликвидированных шахт, переданных в товарищество с ограниченной ответственностью "Карагандаликвидшахт"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8 479 865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повышения энергоэффективности отраслей экономики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381 205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рационального и комплексного использования недр и повышение геологической изученности территории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7 597 894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ущерба работникам ликвидированных шахт, переданных в товарищество с ограниченной ответственностью "Карагандаликвидшахт"</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500 766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2 710 876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продвижению экспорта казахстанских товаров на внешние рынки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777 149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-22 427 901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 исследования технологического характера в области промышленности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 и обеспечение промышленной безопасности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-17 840 880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совершенствованию архитектурной, градостроительной и строительной деятельности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-2 893 001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24 361 628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 исследования технологического характера в области промышленности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1 694 020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развитию отраслей промышленности и обеспечение промышленной безопасности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19 774 607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по совершенствованию архитектурной, градостроительной и строительной деятельности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2 893 001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-535 729 681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-211 406 898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регулярных внутренних авиаперевозок</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-2 685 007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железнодорожных пассажирских перевозок по социально значимым межобластным сообщениям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-214 034 829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содержание водного транспорта и водной инфраструктуры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-11 812 242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-8 318 662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по договору доверительного управления государственным имуществом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-34 466 940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535 729 681</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автомобильных дорог на республиканском уровне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211 406 898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регулярных внутренних авиаперевозок</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2 685 007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железнодорожных пассажирских перевозок по социально значимым межобластным сообщениям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бюджету города Астаны на увеличение уставного капитала юридических лиц для реализации проекта "Новая транспортная система"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7 122 720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организация содержания, направленная на улучшение качества автомобильных дорог общего пользования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214 034 829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содержание водного транспорта и водной инфраструктуры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11 812 242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гражданской авиации и воздушного транспорта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2 533 115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(контейнеров)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8 318 662</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развития городского рельсового транспорта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15 380 654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обязательств по договору доверительного управления государственным имуществом</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34 466 940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реконструкция пунктов пропуска через Государственную границу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1 368 614</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-2 284 577</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иностранных дел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4 673 478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государственной политики по привлечению инвестиций</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426 299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Содействие привлечению инвестиций в Республику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4 247 179</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-23 688 383</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технического регулирования и метрологии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-2 083 726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-14 017 546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привлечения инвестиций</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-6 958 055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инновационного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-629 056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16 730 328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сфере технического регулирования и метрологии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2 083 726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государственных обязательств по проектам государственно-частного партнерства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14 017 546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инновационного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629 056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областных бюджетов, бюджетов городов республиканского значения, столицы на реконструкцию и строительство систем тепло-, водоснабжения и водоотведения</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37 968 616</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отечественных автопроизводителей путем обусловленного финансирования банков второго уровня для кредитования физических лиц - покупателей легкового автотранспорта казахстанского производства, а также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отечественных автопроизводителей путем обусловленного финансирования банков второго уровня для кредитования физических лиц - покупателей легкового автотранспорта казахстанского производства, а также лизингового финансирования юридических лиц и индивидуальных предпринимателей, приобретающих в лизинг автотранспортные средства и автотехнику специального назначения, за исключением сельскохозяйственной техники казахстанского производства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обновления парка пассажирских вагонов через АО "БРК-Лизинг"</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11 258 978</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с последующим кредитованием АО "Банк Развития Казахстана" для финансирования проектов Государственной программы индустриально-инновационного развития Республики Казахстан на 2015 - 2019 годы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АО "Национальный управляющий холдинг "Байтерек" для обеспечения конкурентоспособности и устойчивости национальной экономики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Бюджетное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по инвестициям и развитию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"БРК-Лизинг" через АО "Банк Развития Казахстана" по реализации в лизинг автобусов, тракторов и комбайнов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"Экспортная страховая компания "KazakhExport"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"БРК-Лизинг" через АО "Банк Развития Казахстана" по реализации в лизинг автобусов, тракторов и комбайнов</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уставного капитала АО "Национальный управляющий холдинг "Байтерек" с последующим увеличением уставного капитала АО "Экспортная страховая компания "KazakhExport" для поддержки казахстанских производителей несырьевых товаров и поставщиков услуг на внешних рынках и усилению их конкурентоспособности за счет предоставления эффективных финансовых мер поддержки экспорта</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2019 года № 83</w:t>
            </w:r>
          </w:p>
        </w:tc>
      </w:tr>
    </w:tbl>
    <w:bookmarkStart w:name="z268" w:id="189"/>
    <w:p>
      <w:pPr>
        <w:spacing w:after="0"/>
        <w:ind w:left="0"/>
        <w:jc w:val="left"/>
      </w:pPr>
      <w:r>
        <w:rPr>
          <w:rFonts w:ascii="Times New Roman"/>
          <w:b/>
          <w:i w:val="false"/>
          <w:color w:val="000000"/>
        </w:rPr>
        <w:t xml:space="preserve"> Увеличение годовых плановых назначений соответствующих бюджетных программ за счет остатков бюджетных средств республиканского бюджета 2018 года</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2156"/>
        <w:gridCol w:w="2156"/>
        <w:gridCol w:w="3391"/>
        <w:gridCol w:w="3575"/>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ФГ</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ПРГ</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 тенге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Прикладные научные исследования в области здравоохранения и санитарно-эпидемиологического благополучия населения</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февраля 2019 года № 83</w:t>
            </w:r>
          </w:p>
        </w:tc>
      </w:tr>
    </w:tbl>
    <w:bookmarkStart w:name="z270" w:id="190"/>
    <w:p>
      <w:pPr>
        <w:spacing w:after="0"/>
        <w:ind w:left="0"/>
        <w:jc w:val="left"/>
      </w:pPr>
      <w:r>
        <w:rPr>
          <w:rFonts w:ascii="Times New Roman"/>
          <w:b/>
          <w:i w:val="false"/>
          <w:color w:val="000000"/>
        </w:rPr>
        <w:t xml:space="preserve"> Об использовании (доиспользовании) в 2019 году неиспользованных (недоиспользованных) сумм целевых трансфертов на развитие, выделенных из республиканского бюджета в 2018 году</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1"/>
        <w:gridCol w:w="1211"/>
        <w:gridCol w:w="1211"/>
        <w:gridCol w:w="4797"/>
        <w:gridCol w:w="3870"/>
      </w:tblGrid>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АБП</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ПРГ</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ППРГ</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разрешенная к использованию (доиспользованию) в 2019 году, тыс. тенге</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программы жилищного строительства "Нұрлы жер"</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строительство и (или) реконструкцию жилья коммунального жилищного фонда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пятиэтажного 45-ти квартирного жилого дома по адресу: Акмолинская область, г.Щучинск, улица Ботаническая, уч. № 8Д</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13 124,5</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национальной экономики Республики Казахстан</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рамках Государственной программы поддержки и развития бизнеса "Дорожная карта бизнеса - 2020"</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r>
        <w:trPr>
          <w:trHeight w:val="30" w:hRule="atLeast"/>
        </w:trPr>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ПС 110/35/6 кВ для ферросплавного завода в городе Караганда. Корректировка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920 000,0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