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a3c499" w14:textId="ea3c4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6 октября 2017 года № 624 "О некоторых вопросах специальных экономических зон"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22 января 2020 года № 9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16 Закона Республики Казахстан от 3 апреля 2019 года "О специальных экономических и индустриальных зонах в Республике Казахстан"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6 октября 2017 года № 624 "О некоторых вопросах специальных экономических зон"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специальной экономической зоне "Морпорт Актау", утвержденному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абзац третий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"Территория СЭЗ составляет 2130 гектаров и является неотъемлемой частью территории Республики Казахстан.";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СЭЗ создается в целях ускоренного развития региона для активизации вхождения экономики республики в систему мировых хозяйственных связей, создания высокоэффективных, в том числе высокотехнологичных и конкурентоспособных производств, освоения выпуска новых видов продукции, привлечения инвестиций, совершенствования правовых норм рыночных отношений, внедрения современных методов управления и хозяйствования, повышения туристского потенциала региона и развития высокоэффективной, конкурентоспособной туристской инфраструктуры, способной обеспечить и удовлетворить потребности прибывающих казахстанских и зарубежных туристов, а также решения социальных проблем.";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подпунктами 2-1) и 2-2) следующего содержания: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"2-1) деятельность по организации отдыха и развлечений;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2-2) места размещения туристов, санаторных и оздоровительных объектов при соблюдении следующего условия: объекты не связаны с игорным бизнесом;";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3)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"3) строительство и ввод в эксплуатацию объектов, предназначенных непосредственно для осуществления видов деятельности, предусмотренных подпунктами </w:t>
      </w:r>
      <w:r>
        <w:rPr>
          <w:rFonts w:ascii="Times New Roman"/>
          <w:b w:val="false"/>
          <w:i w:val="false"/>
          <w:color w:val="000000"/>
          <w:sz w:val="28"/>
        </w:rPr>
        <w:t>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2)</w:t>
      </w:r>
      <w:r>
        <w:rPr>
          <w:rFonts w:ascii="Times New Roman"/>
          <w:b w:val="false"/>
          <w:i w:val="false"/>
          <w:color w:val="000000"/>
          <w:sz w:val="28"/>
        </w:rPr>
        <w:t>, 2-1) и 2-2) настоящего пункта, в пределах проектно-сметной документации.";</w:t>
      </w:r>
    </w:p>
    <w:bookmarkEnd w:id="1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к Положению о специальной экономической зоне "Морпорт Актау", утвержденному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целевые индикаторы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функционирования специальной экономической зоны "Морпорт Актау", утвержденные указанным постановлением,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Start w:name="z19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Премьер-Министр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2020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Положению о специальной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экономической зоне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"Морпорт Актау"</w:t>
            </w:r>
          </w:p>
        </w:tc>
      </w:tr>
    </w:tbl>
    <w:bookmarkStart w:name="z23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План территории специальной экономической зоны "Морпорт Актау"</w:t>
      </w:r>
    </w:p>
    <w:bookmarkEnd w:id="12"/>
    <w:bookmarkStart w:name="z2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</w:p>
    <w:bookmarkEnd w:id="13"/>
    <w:p>
      <w:pPr>
        <w:spacing w:after="0"/>
        <w:ind w:left="0"/>
        <w:jc w:val="both"/>
      </w:pPr>
      <w:r>
        <w:drawing>
          <wp:inline distT="0" distB="0" distL="0" distR="0">
            <wp:extent cx="7683500" cy="6819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83500" cy="6819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07"/>
        <w:gridCol w:w="2189"/>
        <w:gridCol w:w="7404"/>
      </w:tblGrid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зон: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Портовая зона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189,5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Индустриальная зона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1940,5</w:t>
            </w:r>
          </w:p>
        </w:tc>
      </w:tr>
      <w:tr>
        <w:trPr>
          <w:trHeight w:val="30" w:hRule="atLeast"/>
        </w:trPr>
        <w:tc>
          <w:tcPr>
            <w:tcW w:w="27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1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Итого:</w:t>
            </w:r>
          </w:p>
        </w:tc>
        <w:tc>
          <w:tcPr>
            <w:tcW w:w="7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постановлению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 января 2020 года № 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октября 2017 года № 624</w:t>
            </w:r>
          </w:p>
        </w:tc>
      </w:tr>
    </w:tbl>
    <w:bookmarkStart w:name="z27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ЦЕЛЕВЫЕ ИНДИКАТОРЫ </w:t>
      </w:r>
      <w:r>
        <w:br/>
      </w:r>
      <w:r>
        <w:rPr>
          <w:rFonts w:ascii="Times New Roman"/>
          <w:b/>
          <w:i w:val="false"/>
          <w:color w:val="000000"/>
        </w:rPr>
        <w:t>функционирования специальной экономической зоны "Морпорт Актау"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94"/>
        <w:gridCol w:w="1762"/>
        <w:gridCol w:w="594"/>
        <w:gridCol w:w="3081"/>
        <w:gridCol w:w="1517"/>
        <w:gridCol w:w="1517"/>
        <w:gridCol w:w="1517"/>
        <w:gridCol w:w="1518"/>
      </w:tblGrid>
      <w:tr>
        <w:trPr>
          <w:trHeight w:val="30" w:hRule="atLeast"/>
        </w:trPr>
        <w:tc>
          <w:tcPr>
            <w:tcW w:w="7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176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Цели, задачи и показатели (наименования)</w:t>
            </w:r>
          </w:p>
        </w:tc>
        <w:tc>
          <w:tcPr>
            <w:tcW w:w="5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Единица измерения</w:t>
            </w:r>
          </w:p>
        </w:tc>
        <w:tc>
          <w:tcPr>
            <w:tcW w:w="30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Базовый период (2003 - 2011)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2012 году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2017 году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2022 году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Достижение к 2027 году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индикатор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объем инвестиций, в том числе: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21,25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1.1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иностранных инвестиций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8,1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1.2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отечественных инвестиций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13,2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производства товаров и услуг (работ) на территории специальной экономической зоны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млрд. тенге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193,16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192,5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270,34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337,2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380,2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участников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компании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Количество рабочих мест, создаваемых на территории специальной экономической зоны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человек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669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3885</w:t>
            </w:r>
          </w:p>
        </w:tc>
      </w:tr>
      <w:tr>
        <w:trPr>
          <w:trHeight w:val="30" w:hRule="atLeast"/>
        </w:trPr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17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Среднее значение доли казахстанского содержания в общем объеме производства на территории специальной экономической зоны</w:t>
            </w:r>
          </w:p>
        </w:tc>
        <w:tc>
          <w:tcPr>
            <w:tcW w:w="5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%</w:t>
            </w:r>
          </w:p>
        </w:tc>
        <w:tc>
          <w:tcPr>
            <w:tcW w:w="3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50,4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  <w:tc>
          <w:tcPr>
            <w:tcW w:w="15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