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4b21" w14:textId="b944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дополнений в Закон Республики Казахстан "О политических партиях"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2020 года № 169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изменения и дополнений в Закон Республики Казахстан "О политических партиях".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и дополнений в Закон Республики Казахстан "О политических партиях"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2002 года "О политических партиях" (Ведомости Парламента Республики Казахстан, 2002 г., № 16, ст. 153; 2005 г., № 5, ст.5; № 13, ст.53; 2007 г., № 9, ст.67; 2009 г., № 2-3, ст.6; 2012 г., № 5, ст.41; № 21-22, ст.124; 2014 г., № 21, ст.122; 2015 г., № 22-I, ст. 140; 2018 г., № 12, ст.39) следующие изменение и дополнения: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 8) пункта 1 статьи 9 после слов "органах местного самоуправления" дополнить словами "с учетом требований настоящего Закона.";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6 статьи 10 слово "сорока" заменить словом "двадцати";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15-1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15-1. Особенности выдвижения от политической партии кандидатов в депутаты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Политическая партия при утверждении партийных списков кандидатов в депутаты обеспечивает присутствие в них лиц, не достигших двадцатидевятилетнего возраста, и женщин не менее тридцати процентов от общего числа кандидатов.".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