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8935" w14:textId="5378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9 декабря 2014 года № 1291 "Об утверждении Правил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2020 года № 171.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2014 года № 1291 "Об утверждении Правил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экспертизы" (САПП Республики Казахстан, 2014 год, № 79, ст. 683)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 вынесении решения о прекращении уголовного дела или приговора решается вопрос о вещественных доказательствах. При этом: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орудия и (или) средства совершения уголовного правонарушения, принадлежащие лицу, совершившему уголовное правонарушение, подлежат конфискации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орудия и (или) средства совершения уголовного правонарушения, принадлежащие на законных основаниях лицу, которое не знало либо не должно было знать о противоправных целях использования его имущества, подлежат возвращению этому лицу;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иных случаях орудия и (или) средства совершения уголовного правонарушения передаются в соответствующие учреждения определенным лицам или уничтожаются;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вещи, запрещенные к обращению или ограниченные в обращении, подлежат передаче в соответствующие учреждения или уничтожаются;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вещи, не представляющие ценности и которые не могут быть использованными, подлежат уничтожению, а в случае ходатайства заинтересованных лиц или учреждений могут быть выданы им;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деньги и иное имущество, добытые преступным путем либо приобретенные на средства, добытые преступным путем, за исключением имущества и доходов от него, подлежащих возвращению законному владельцу, а также предметы незаконного предпринимательства и контрабанды по решению суда подлежат обращению в доход государства; остальные вещи выдаются законным владельцам, а при неустановлении последних переходят в собственность государства. В случае спора о принадлежности этих вещей, спор подлежит разрешению в порядке гражданского судопроизводства;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документы, являющиеся вещественными доказательствами, остаются при деле в течение всего срока хранения последнего либо передаются заинтересованным физическим или юридическим лицам в порядке, предусмотренном частью четвертой статьи 120 УПК.";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Вещественные доказательства, хранение которых требует значительных материальных затрат, если не могут быть возвращены владельцу либо в случае неустановления их владельца, реализуются по постановлению судьи (суда) в установленном законодательством Республики Казахстан порядке с внесением полученных сумм на контрольный счет наличности временного размещения денег (депозит) органа, ведущего досудебное расследование.";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47-1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"47-1. При наличии оснований использованные или реализованные вещественные доказательства возмещаются владельцу предметами того же рода и качества или последнему уплачивается их стоимость за счет государственного бюджета по решению суда.".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