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082aa" w14:textId="e6082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"Фонд национального благосостояния "Самрук-Қазына"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июля 2023 года № 533.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"О Фонде национального благосостояния"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подпунктом 15-6)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49 устава акционерного общества "Фонд национального благосостояния "Самрук-Қазына", утвержденного постановлением Правительства Республики Казахстан от 8 ноября 2012 года № 1418,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Акционерному обществу "Фонд национального благосостояния "Самрук-Қазына" в установленном законодательством Республики Казахстан порядке обеспечить приобретение акционерным обществом "Интергаз Центральная Азия" работ по капитальному ремонту магистрального газопровода "Средняя Азия – Центр-4" / магистрального газопровода "Средняя Азия – Центр-5" / лупинг "Средняя Азия – Центр-4" с разработкой проектно-сметной документации у товарищества с ограниченной ответственностью "Электро-ХСБМ".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