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e6a4" w14:textId="6d8e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9 апреля 2004 года № 397 "О некоторых мерах по дальнейшей реализации Закона Республики Казахстан "Об архитектурной, градостроительной и строительной деятельности в Республике Казахстан" и от 23 декабря 2015 года № 1035 "О внесении изменений в постановление Правительства Республики Казахстан от 9 апреля 2004 года № 397 "О некоторых мерах по дальнейшей реализации Закона Республики Казахстан "Об архитектурной, градостроительной и строительной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2023 года № 1081.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2004 года № 397 "О некоторых мерах по дальнейшей реализации Закона Республики Казахстан "Об архитектурной, градостроительной и строительной деятельности в Республике Казахстан":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разработки и согласования комплексных схем градостроительного планирования территорий регионов";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архитектурной, градостроительной и строительной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2015 года № 1035 "О внесении изменений в постановление Правительства Республики Казахстан от 9 апреля 2004 года № 397 "О некоторых мерах по дальнейшей реализации Закона Республики Казахстан "Об архитектурной, градостроительной и строительной деятельности в Республике Казахстан":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