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5ecc" w14:textId="1ee5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2023 года № 1184.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Введение в действие см. п. 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"Блок D – вспомогательный персонал":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опубликования, но не ранее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1193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для исчисления должностных окладов (тарифных ставок) рабочих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разряд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Отнесение выполняемых работ к определенной сложности и присвоение квалификационных разрядов рабочим производятся в соответствии с единым тарифно-квалификационным справочником работ и профессий рабочих, тарифно-квалификационными характеристиками профессий рабочих.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гражданских служащих входят квалифицированные рабочие.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