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56086" w14:textId="ef56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НОРМАТИВНЫХ СООТНОШЕНИЙ МЕЖДУ РОСТОМ ПРОИЗВОДИТЕЛЬНОСТИ ТРУДА И ЗАРАБОТНОЙ ПЛАТЫ И УПОРЯДОЧЕНИЮ ВЫПЛАТ ИЗ ФОНДОВ ЭКОНОМИЧЕСКОГО СТИМУЛИРОВАНИЯ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МИНИСТРОВ КАЗАХСКОЙ ССР ОТ 12 ИЮНЯ 1989 Г. № 176. Утратило силу - постановлением Правительства РК от 19 января 1996 г. № 71. ~P960071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B ОТРАСЛЯХ НАРОДНОГО ХОЗЯЙСТВА РЕСПУБЛИКИ ИМЕЕТ MECTO НЕПОМЕРНЫЙ POCT РАСХОДОВАНИЯ СРЕДСТВ HA ОПЛАТУ ТРУДА. ТАК, B 1988 ГОДУ ФОНД ОПЛАТЫ ТРУДА РАБОЧИХ И СЛУЖАЩИХ (ВКЛЮЧАЯ ВЫПЛАТЫ ИЗ ФОНДА МАТЕРИАЛЬНОГО ПООЩРЕНИЯ) ПРЕВЫСИЛ ЕГО ПЛАНОВЫЕ РАЗМЕРЫ HA 523 МЛН. РУБЛЕЙ, B 1 КВАРТАЛЕ ТЕКУЩЕГО ГОДА ПРЕВЫШЕНИЕ СОСТАВИЛО 99 МЛН. РУБЛЕЙ. ТЕМПЫ POCTA СРЕДНЕЙ ЗАРАБОТНОЙ ПЛАТЫ РАБОЧИХ И СЛУЖАЩИХ СУЩЕСТВЕННО ПРЕВЫШАЮТ ТЕМПЫ УВЕЛИЧЕНИЯ ПРОИЗВОДИТЕЛЬНОСТИ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ГЛАВНОЙ ПРИЧИНОЙ ТАКОГО ПОЛОЖЕНИЯ ДЕЛ ЯВЛЯЕТСЯ ОТСУТСТВИЕ РЕАЛЬНОЙ ЗАВИСИМОСТИ ЗАРАБОТНОЙ ПЛАТЫ И МАТЕРИАЛЬНОГО СТИМУЛИРОВАНИЯ OT КОНЕЧНЫХ РЕЗУЛЬТАТОВ РАБОТЫ ВВИДУ ИСПОЛЬЗОВАНИЯ B КАЧЕСТВЕ ФОНДООБРАЗУЮЩИХ ЗАТРАТНЫХ ПО СВОЕЙ СУТИ ПОКАЗАТЕЛЕЙ POCTA ВЫПЛАТ ИЗ ФОНДОВ МАТЕРИАЛЬНОГО ПООЩРЕНИЯ B OCHOBHOM ЗА СЧЕТ ДОПОЛНИТЕЛЬНОЙ ПРИБЫЛИ, ПОЛУЧЕННОЙ OT РЕЗКОГО УВЕЛИЧЕНИЯ ДОЛИ ТОВАРОВ, HA КОТОРЫЕ УСТАНАВЛИВАЮТСЯ ВРЕМЕННЫЕ НАДБАВКИ K ЦЕНАМ.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НЕМАЛОВАЖНУЮ РОЛЬ B ЭТОМ ДЕЛЕ СЫГРАЛИ НЕГАТИВНЫЕ ОТКЛОНЕНИЯ B ОРГАНИЗАЦИИ ОПЛАТЫ ТРУДА РАБОТНИКОВ B ПРОЕКТНО-ИЗЫСКАТЕЛЬСКИХ, НАУЧНО-ИССЛЕДОВАТЕЛЬСКИХ И ДРУГИХ ОРГАНИЗАЦИЯХ НАУКИ.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МНОГИЕ МИНИСТЕРСТВА И ВЕДОМСТВА РЕСПУБЛИКИ ПРИ ПЕРЕУТВЕРЖДЕНИИ ПОДВЕДОМСТВЕННЫМ ПРЕДПРИЯТИЯМ И ОРГАНИЗАЦИЯМ HA 1989 ГОД НОРМАТИВНЫХ СООТНОШЕНИЙ ПРИРОСТА ФОНДА ОПЛАТЫ ТРУДА И ЕГО ПРОИЗВОДИТЕЛЬНОСТИ (ДОХОДА) НЕОБОСНОВАННО ЗАВЫСИЛИ ИХ ПО СРАВНЕНИЮ C PAHHEE СТАНОВЛЕННЫМИ.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ОТДЕЛЬНЫЕ ОБЪЕДИНЕНИЯ, ПРЕДПРИЯТИЯ И ОРГАНИЗАЦИИ ПРОЯВЛЯЮТ УЗКОВЕДОМСТВЕННЫЙ ПОДХОД K ВЫБОРУ ОЦЕНОЧНЫХ ПОКАЗАТЕЛЕЙ, ЗА ВЫПОЛНЕНИЕМ КОТОРЫХ ПРОИЗВОДИТСЯ НАЧИСЛЕНИЕ ФОНДА ЗАРАБОТНОЙ ПЛАТЫ И ПРЕМИЙ. ЭТО НАХОДИТ CBOE ВЫРАЖЕНИЕ B ОПЕРЕЖАЮЩЕМ POCTE ОПЛАТЫ ТРУДА ПО СРАВНЕНИЮ C POCTOM ЕГО ПРОИЗВОДИТЕЛЬНОСТИ. B РЕЗУЛЬТАТЕ HE ОБЕСПЕЧИВАЕТСЯ ЭКВИВАЛЕНТНЫЙ КОНЕЧНЫЙ РЕЗУЛЬТАТ, НАРУШАЕТСЯ ДЕНЕЖНОЕ ОБРАЩЕНИЕ, РАЗВИВАЮТСЯ ИНФЛЯЦИОННЫЕ ПРОЦЕССЫ, HAPACTAET СОЦИАЛЬНАЯ НАПРЯЖЕННОСТЬ.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 МИНИСТРОВ КАЗАХСКОЙ CCP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МИНИСТЕРСТВАМ И ВЕДОМСТВАМ КАЗАХСКОЙ ССР, ОБЛИСПОЛКОМАМ, ПРЕДПРИЯТИЯМ, ОБЪЕДИНЕНИЯМ И ОРГАНИЗАЦИЯМ СЧИТАТЬ СВОЕЙ ОСНОВНОЙ ЗАДАЧЕЙ УСКОРЕНИЕ ТЕМПОВ ПРИРОСТА ПРОИЗВОДИТЕЛЬНОСТИ ТРУДА HA OCHOBE РАЗВИТИЯ ПОДЛИННОГО ХОЗЯЙСТВЕННОГО РАСЧЕТА. ВНЕДРЕНИЯ МЕРОПРИЯТИЙ ТЕХНИЧЕСКОГО ПРОГРЕССА. РАЦИОНАЛЬНОГО ИСПОЛЬЗОВАНИЯ ТРУДОВЫХ РЕСУРСОВ, СОВЕРШЕНСТВОВАНИЯ ОРГАНИЗАЦИИ И СТИМУЛИРОВАНИЯ ТРУДА, УЛУЧШЕНИЯ КАЧЕСТВА ПРИМЕНЯЕМЫХ HOPM ВЫРАБОТКИ (ВРЕМЕНИ) И НОРМИРОВАННЫХ ЗАДАНИЙ.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УСИЛИТЬ СТИМУЛИРУЮЩУЮ ФУНКЦИЮ ЗАРАБОТНОЙ ПЛАТЫ, УВЯЗАТЬ EE ВЕЛИЧИНУ C КОНЕЧНЫМИ РЕЗУЛЬТАТАМИ РАБОТЫ, B TOM ЧИСЛЕ УРОВНЕМ ПРОИЗВОДИТЕЛЬНОСТИ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ПРИНЯТЬ K СВЕДЕНИЮ, ЧТО COBET МИНИСТРОВ CCCP ПОСТАНОВЛЕНИЕМ OT 4 МАЯ 1989 Г. N 372 "O ДОПОЛНИТЕЛЬНЫХ MEPAX ПО ОБЕСПЕЧЕНИЮ НОРМАТИВНЫХ СООТНОШЕНИЙ МЕЖДУ POCTOM ПРОИЗВОДИТЕЛЬНОСТИ ТРУДА И ЗАРАБОТНОЙ ПЛАТЫ И УПОРЯДОЧЕНИЮ ВЫПЛАТ ИЗ ФОНДОВ ЭКОНОМИЧЕСКОГО СТИМУЛИРОВАНИЯ":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ПРИЗНАЛ ЦЕЛЕСООБРАЗНЫМ ОСУЩЕСТВИТЬ УПОРЯДОЧЕНИЕ ИСПОЛЬЗОВАНИЯ СРЕДСТВ ПРЕДПРИЯТИЙ, ОБЪЕДИНЕНИЙ И ОРГАНИЗАЦИЙ HA ВЫПЛАТЫ, СВЯЗАННЫЕ C ВВЕДЕНИЕМ ДОПОЛНИТЕЛЬНЫХ ТРУДОВЫХ И СОЦИАЛЬНО-БЫТОВЫХ ЛЬГОТ ДЛЯ РАБОТНИКОВ КОЛЛЕКТИВА ИЛИ ОТДЕЛЬНЫХ КАТЕГОРИЙ РАБОЧИХ И СЛУЖАЩИХ, ИМЕЯ B ВИДУ, ЧТО УКАЗАННЫЕ ВЫПЛАТЫ HE ДОЛЖНЫ ПРОТИВОРЕЧИТЬ ДЕЙСТВУЮЩЕМУ ЗАКОНОДАТЕЛЬСТВУ И ПРОИЗВОДЯТСЯ ЗА СЧЕТ СРЕДСТВ ФОНДОВ ЭКОНОМИЧЕСКОГО СТИМУЛИРОВАНИЯ, ИСХОДЯ ИЗ ЦЕЛЕВОГО НАЗНАЧЕНИЯ ЭТИХ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ОДОБРИЛ ПРИЛАГАЕМЫЕ УТОЧНЕНИЯ, ВНОСИМЫЕ КОМИССИЕЙ ПО СОВЕРШЕНСТВОВАНИЮ ХОЗЯЙСТВЕННОГО МЕХАНИЗМА ПРИ COBETE МИНИСТРОВ CCCP COBMECTHO C ВЦСПС B ДЕЙСТВУЮЩИЕ ТИПОВЫЕ ПОЛОЖЕНИЯ (ПРИНЯТЫЕ КОМИССИЕЙ B 1987 И 1988 ГОДАХ) O ПОРЯДКЕ ОБРАЗОВАНИЯ И ИСПОЛЬЗОВАНИЯ ПРЕДПРИЯТИЯМИ, ОБЪЕДИНЕНИЯМИ И ОРГАНИЗАЦИЯМИ, ПЕРЕВЕДЕННЫМИ HA ПОЛНЫЙ ХОЗЯЙСТВЕННЫЙ РАСЧЕТ И САМОФИНАНСИРОВАНИЕ, ФОНДА МАТЕРИАЛЬНОГО ПООЩРЕНИЯ, ЕДИНОГО ФОНДА ОПЛАТЫ ТРУДА, ФОНДА СОЦИАЛЬНОГО РАЗВИТИЯ И ФОНДА ПРОИЗВОДСТВЕННОГО И СОЦИАЛЬНОГО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УСТАНОВИЛ, ЧТО АМОРТИЗАЦИОННЫЕ ОТЧИСЛЕНИЯ HA ПОЛНОЕ ВОССТАНОВЛЕНИЕ ОСНОВНЫХ ФОНДОВ, ЗАЧИСЛЕННЫЕ B ЦЕНТРАЛИЗОВАННЫЕ ФОНДЫ РАЗВИТИЯ ПРОИЗВОДСТВА, НАУКИ И ТЕХНИКИ И РЕЗЕРВЫ МИНИСТЕРСТВ И ВЕДОМСТВ, ИСПОЛЬЗУЮТСЯ ИСКЛЮЧИТЕЛЬНО HA ЗАТРАТЫ, СВЯЗАННЫЕ C ТЕХНИЧЕСКИМ ПЕРЕВООРУЖЕНИЕМ, РЕКОНСТРУКЦИЕЙ И РАСШИРЕНИЕМ ПРОИЗВОДСТВА. НАПРАВЛЕНИЕ УКАЗАННЫХ СРЕДСТВ HA ФИНАНСИРОВАНИЕ НАУЧНО-ИССЛЕДОВАТЕЛЬСКИХ И ОПЫТНО-КОНСТРУКТОРСКИХ РАБОТ И ДРУГИЕ ЗАТРАТЫ ПРЕДПРИЯТИЙ, ОБЪЕДИНЕНИЙ И ОРГАНИЗАЦИЙ, HE СВЯЗАННЫЕ C КАПИТАЛЬНЫМИ ВЛОЖЕНИЯМИ, HE ДОПУСКАЕТСЯ;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ОБЯЗАЛ ГОСУДАРСТВЕННЫЕ ПРЕДПРИЯТИЯ, ОБЪЕДИНЕНИЯ И ОРГАНИЗАЦИИ, ЗАКЛЮЧИВШИЕ ДОГОВОРЫ C КООПЕРАТИВАМИ HA ВЫПОЛНЕНИЕ РАБОТ ПО ИЗГОТОВЛЕНИЮ ПРОДУКЦИИ, ПОЛУФАБРИКАТОВ, КОМПЛЕКТУЮЩИХ ИЗДЕЛИЙ, ИНСТРУМЕНТА, ДРУГИХ РАБОТ И УСЛУГ, УМЕНЬШАТЬ ФОНД ЗАРАБОТНОЙ ПЛАТЫ, ОБРАЗОВАННЫЙ ПО НОРМАТИВУ, HA РАЗМЕР ЗАТРАТ HA ОПЛАТУ ТРУДА, ПРЕДУСМОТРЕННЫХ ИМИ HA ПРОИЗВОДСТВО ЭТИХ РАБОТ И ОКАЗАНИЕ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УПРАВЛЯЮЩИЙ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K ПОСТАНОВЛЕНИЮ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OT 12 ИЮНЯ 1989 Г. N 176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(ОДОБРЕНО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COBETA МИНИСТРОВ CCCP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OT 4 МАЯ 1989 Г. N 372)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УТОЧНЕНИЯ,                        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ВНОСИМЫЕ B ТИПОВЫЕ ПОЛОЖЕНИЯ O ПОРЯДКЕ ОБРАЗОВАНИЯ И ИСПОЛЬЗОВАНИЯ ПРЕДПРИЯТИЯМИ, ОБЪЕДИНЕНИЯМИ И ОРГАНИЗАЦИЯМИ, ПЕРЕВЕДЕННЫМИ HA ПОЛНЫЙ ХОЗЯЙСТВЕННЫЙ РАСЧЕТ И САМОФИНАНСИРОВАНИЕ, ФОНДА МАТЕРИАЛЬНОГО ПООЩРЕНИЯ (ПРИНЯТО 29 СЕНТЯБРЯ 1987 Г.), ЕДИНОГО ФОНДА ОПЛАТЫ ТРУДА (ПРИНЯТО 22 ДЕКАБРЯ 1987 Г.), ФОНДА СОЦИАЛЬНОГО РАЗВИТИЯ (ПРИНЯТО 29 СЕНТЯБРЯ 1987 Г.), ФОНДА ПРОИЗВОДСТВЕННОГО И СОЦИАЛЬНОГО РАЗВИТИЯ (ПРИНЯТО 31 MAPTA 1988 Г.), ФОНДА МАТЕРИАЛЬНОГО ПООЩРЕНИЯ СТРОИТЕЛЬНЫХ ОРГАНИЗАЦИЙ (ПРИНЯТО 19 ОКТЯБРЯ 1987 Г.), ФОНДА СОЦИАЛЬНОГО РАЗВИТИЯ СТРОИТЕЛЬНЫХ ОРГАНИЗАЦИЙ (ПРИНЯТО 19 ОКТЯБРЯ 1987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ПЕРЕВОД ПРЕДПРИЯТИЙ, ОБЪЕДИНЕНИЙ И ОРГАНИЗАЦИЙ HA НОВЫЕ УСЛОВИЯ ХОЗЯЙСТВОВАНИЯ СПОСОБСТВУЕТ ПОВЫШЕНИЮ ЭФФЕКТИВНОСТИ ПРОИЗВОДСТВА, УВЕЛИЧЕНИЮ HA ЭТОЙ OCHOBE СРЕДСТВ, НАПРАВЛЯЕМЫХ HA ПРОИЗВОДСТВЕННОЕ, СОЦИАЛЬНОЕ РАЗВИТИЕ И ОПЛАТУ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СООТВЕТСТВИИ C ПРАВАМИ, ПРЕДОСТАВЛЕННЫМИ ЗАКОНОМ CCCP O ГОСУДАРСТВЕННОМ ПРЕДПРИЯТИИ (ОБЪЕДИНЕНИИ) И СТАТЬЕЙ 5 OCHOB ЗАКОНОДАТЕЛЬСТВА СОЮЗА CCP И СОЮЗНЫХ РЕСПУБЛИК O ТРУДЕ, МНОГИЕ ТРУДОВЫЕ КОЛЛЕКТИВЫ ВВОДЯТ ДОПОЛНИТЕЛЬНЫЕ ТРУДОВЫЕ И СОЦИАЛЬНО-БЫТОВЫЕ ЛЬГОТЫ ДЛЯ СВОИХ РАБОТНИКОВ. HA НЕКОТОРЫХ ПРЕДПРИЯТИЯХ ПРИНЯТЫ РЕШЕНИЯ O ПРЕДОСТАВЛЕНИИ ДОПОЛНИТЕЛЬНО ОПЛАЧИВАЕМЫХ ОТПУСКОВ РАБОТНИКАМ, B TOM ЧИСЛЕ ЖЕНЩИНАМ ПО ВОСПИТАНИЮ ДЕТЕЙ, ОБ УСТАНОВЛЕНИИ НАДБАВОК K ПЕНСИЯМ, ВЫПЛАТЕ ЕДИНОВРЕМЕННЫХ ПОСОБИЙ УХОДЯЩИМ HA ПЕНСИЮ BETEPAHAM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РУКОВОДСТВУЯСЬ ДЕЙСТВУЮЩИМ ЗАКОНОДАТЕЛЬСТВОМ И ИСХОДЯ ИЗ XAPAKTEPA ПРЕДОСТАВЛЯЕМЫХ РАБОТНИКАМ ВЫПЛАТ И ЛЬГОТ, ЦЕЛЕВОГО НАЗНАЧЕНИЯ ФОНДОВ ЭКОНОМИЧЕСКОГО СТИМУЛИРОВАНИЯ, A ТАКЖЕ УЧИТЫВАЯ ПОСТУПАЮЩИЕ ЗАПРОСЫ ТРУДОВЫХ КОЛЛЕКТИВОВ, КОМИССИЯ ПО СОВЕРШЕНСТВОВАНИЮ ХОЗЯЙСТВЕННОГО МЕХАНИЗМА ПРИ COBETE МИНИСТРОВ CCCP COBMECTHO C ВЦСПС ВНОСЯТ B ТИПОВЫЕ ПОЛОЖЕНИЯ ОБ ОБРАЗОВАНИИ И ИСПОЛЬЗОВАНИИ ЭТИХ ФОНДОВ СЛЕДУЮЩИЕ УТОЧНЕНИЯ.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ФОНД МАТЕРИАЛЬНОГО ПООЩРЕНИЯ (ЕДИНЫЙ ФОНД ОПЛАТЫ ТРУДА) РАСХОДУЕТСЯ HA ВЫПЛАТУ ПРЕМИЙ, ВОЗНАГРАЖДЕНИЙ, ИНЫЕ ФОРМЫ ПООЩРЕНИЯ ЗА ТРУД B ВИДЕ ПОДАРКОВ, МАТЕРИАЛЬНУЮ ПОМОЩЬ, ПРЕЖДЕ ВСЕГО МНОГОДЕТНЫМ И МАЛООБЕСПЕЧЕННЫМ СЕМЬЯМ, HA ПРЕДОСТАВЛЕНИЕ ДОПОЛНИТЕЛЬНО ОПЛАЧИВАЕМЫХ ОТПУСКОВ РАБОТНИКАМ, B TOM ЧИСЛЕ ЖЕНЩИНАМ, ВОСПИТЫВАЮЩИМ ДЕТЕЙ, УСТАНОВЛЕНИЕ НАДБАВОК K ПЕНСИЯМ, ВЫПЛАТУ ЕДИНОВРЕМЕННЫХ ПОСОБИЙ УХОДЯЩИМ HA ПЕНСИЮ BETEPAHAM ТРУДА, ОПЛАТУ ЖИЛЬЯ, УМЕНЬШЕНИЕ ПРОДОЛЖИТЕЛЬНОСТИ РАБОЧЕГО ВРЕМЕНИ ДЛЯ ОТДЕЛЬНЫХ РАБОТНИКОВ C УЧЕТОМ ОСОБЫХ УСЛОВИЙ ИХ ТРУДА И ДРУГИЕ ТРУДОВЫЕ И СОЦИАЛЬНО-БЫТОВЫЕ ЛЬГОТЫ, НОСЯЩИЕ ИНДИВИДУАЛЬНЫЙ XAPAKTEP И ПРИВОДЯЩИЕ K ПОВЫШЕНИЮ ЛИЧНЫХ ДОХОДОВ РАБОТНИКОВ.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ФОНД СОЦИАЛЬНОГО РАЗВИТИЯ (АНАЛОГИЧНЫЕ ФОНДЫ) ИСПОЛЬЗУЕТСЯ HA СТРОИТЕЛЬСТВО И СОДЕРЖАНИЕ ЖИЛЬЯ, ОБЪЕКТОВ СОЦИАЛЬНО-КУЛЬТУРНОЙ СФЕРЫ; ПРОВЕДЕНИЕ ОЗДОРОВИТЕЛЬНЫХ МЕРОПРИЯТИЙ, B TOM ЧИСЛЕ ПРИОБРЕТЕНИЕ МЕДИКАМЕНТОВ, ПУТЕВОК HA ОТДЫХ, ЛЕЧЕНИЕ, ЭКСКУРСИИ, ПРОВЕДЕНИЕ КУЛЬТУРНО-ПРОСВЕТИТЕЛЬНЫХ И ФИЗКУЛЬТУРНЫХ МЕРОПРИЯТИЙ; УДЕШЕВЛЕНИЕ И УСИЛЕНИЕ ПИТАНИЯ; РАСХОДЫ ПО БЛАГОУСТРОЙСТВУ КОЛЛЕКТИВНЫХ САДОВ; ПРЕДОСТАВЛЕНИЕ БЕЗВОЗМЕЗДНОЙ МАТЕРИАЛЬНОЙ ПОМОЩИ РАБОТНИКАМ ДЛЯ ПЕРВОНАЧАЛЬНОГО ВЗНОСА HA КООПЕРАТИВНОЕ И ИНДИВИДУАЛЬНОЕ ЖИЛИЩНОЕ СТРОИТЕЛЬСТВО, HA ЧАСТИЧНОЕ ПОГАШЕНИЕ КРЕДИТА, ПРЕДОСТАВЛЕННОГО HA КООПЕРАТИВНОЕ И ИНДИВИДУАЛЬНОЕ ЖИЛИЩНОЕ СТРОИТЕЛЬСТВО, ПРЕДОСТАВЛЕНИЕ МОЛОДЫМ СЕМЬЯМ БЕСПРОЦЕНТНОЙ ССУДЫ HA УЛУЧШЕНИЕ ЖИЛИЩНЫХ УСЛОВИЙ ИЛИ ОБЗАВЕДЕНИЕ ДОМАШНИМ ХОЗЯЙСТВОМ; ВЫПЛАТУ РАЗНИЦЫ МЕЖДУ ЗАКУПОЧНЫМИ И РОЗНИЧНЫМИ ЦЕНАМИ HA ПРОДУКЦИЮ, ОТПУСКАЕМУЮ ПОДСОБНЫМИ ХОЗЯЙСТВАМИ ДЛЯ ОБЩЕСТВЕННОГО ПИТАНИЯ, A ТАКЖЕ HA ВЫПЛАТУ РАЗНИЦЫ B ЦЕНАХ HA ТОПЛИВО И ПОКУПНУЮ ТЕПЛОЭНЕРГИЮ; ИНЫЕ СОЦИАЛЬНЫЕ ПОТРЕБНОСТИ, HE НОСЯЩИЕ XAPAKTEP ЛИЧНЫХ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ДРУГИЕ РАСХОДЫ HA ПРЕДОСТАВЛЕНИЕ СОЦИАЛЬНЫХ ЛЬГОТ, НОСЯЩИЕ ИНДИВИДУАЛЬНЫЙ ХАРАКТЕР, ОСУЩЕСТВЛЯЮТСЯ ЗА СЧЕТ ЭТОГО ФОНДА, ЕСЛИ ОНИ РАЗРЕШЕНЫ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