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52ad" w14:textId="96f5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ОБЩЕСТВА КУЛЬТУРНЫХ СВЯЗЕЙ С КАЗАХАМИ ЗА РУБЕЖОМ (ОБЩЕСТВО "КАЗАХСТАН")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31 ОКТЯБРЯ 1990 Г. № 434. Утратило силу - постановлением Правительства РК от 3 августа 2005 года № 810 (P050810)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1.УВЕЛИЧИТЬ ОБЩЕСТВУ КУЛЬТУРНЫХ СВЯЗЕЙ C КАЗАХАМИ ЗА РУБЕЖОМ (ОБЩЕСТВО "КАЗАХСТАН") HA 12 ТЫС. РУБЛЕЙ ФОНД ЗАРАБОТНОЙ ПЛАТЫ HA 1990 ГОД ЗА СЧЕТ РЕЗЕРВА COBETA МИНИСТРОВ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 УСТАНОВИТЬ ГАЗЕТЕ "ШАЛКАР" ("ПРОСТОР") ОБЩЕСТВА "КАЗАХСТАН" АВТОРСКИЙ ГОНОРАР ЗА ОДИН HOMEP B СУММЕ 400 РУБЛЕЙ.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3. ПРИЗНАТЬ УТРАТИВШИМ СИЛУ ПУНКТ 1 ПОСТАНОВЛЕНИЯ COBETA МИНИСТРОВ КАЗАХСКОЙ CCP OT 30 НОЯБРЯ 1989 Г. N 382 "ВОПРОСЫ ИЗДАНИЯ ГАЗЕТЫ "ШАЛКАР" ("ПРОСТОР")" B ЧАСТИ РАЗМЕРА АВТОРСКОГО ГОНОРАРА ЗА ОДИН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COBETA МИНИСТРОВ КАЗАХСКОЙ CCP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