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1df6" w14:textId="9841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 июля 2001 года N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ноября 2002 года N 171-р.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 июля 2001 года N 51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актов Правительства Республики Казахстан,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строки, порядковый номер 8, и абзац восьмой строки, порядковый номер 17, графы "Отношения, подлежащие урегулированию актом Правительства"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