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88be" w14:textId="69a8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2008 года N 41-р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графы 5 строки, порядковый номер 7, слова "декабрь 2007 года" заменить словами "ноябрь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