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c7b6" w14:textId="5f0c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транспорту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февраля 2020 года № 22-р.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Совет по транспорту (далее -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22-р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транспорту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Казахстан, секретарь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финансов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логистике и международному сотрудничеству акционерного общества "Фонд национального благосостояния "Самрук- Казына"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"Казакстан темір жолы"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"Казавтожол"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"Эйр Астана"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президиума Союза транспортников Казахстана "Kazlogistics" (по согласованию)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22-р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транспорту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транспорту (далее - Совет) создается в целях стабильного и эффективного развития транспортной отрасли в Республике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является консультативно-совещательным органом при Правительстве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а также настоящим Положением о Совете.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индустрии и инфраструктурного развития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необходимости, но не реже двух раз в год.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Совета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поставленных целей на Совет возлагается задача по выработке предложений по: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стратегическим направлениям развития транспортной отрасли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совершенствованию нормативных правовых актов в сфере транспорта.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Совета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