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f797e" w14:textId="08f79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Указ Президента Республики Казахстан от 21 января 2000 года N 328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7 мая 2002 года N 866. Утратил силу - Указом Президента РК от 3 мая 2005 г. N  1567 (U051567)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23 июля 1999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Z990453_ </w:t>
      </w:r>
      <w:r>
        <w:rPr>
          <w:rFonts w:ascii="Times New Roman"/>
          <w:b w:val="false"/>
          <w:i w:val="false"/>
          <w:color w:val="000000"/>
          <w:sz w:val="28"/>
        </w:rPr>
        <w:t>
 "О государственной службе" постановляю: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Указ Президента Республики Казахстан от 21 января 2000 года N 328 
</w:t>
      </w:r>
      <w:r>
        <w:rPr>
          <w:rFonts w:ascii="Times New Roman"/>
          <w:b w:val="false"/>
          <w:i w:val="false"/>
          <w:color w:val="000000"/>
          <w:sz w:val="28"/>
        </w:rPr>
        <w:t xml:space="preserve"> U000328_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Правил служебной этики государственных служащих Республики Казахстан" (САПП Республики Казахстан, 2000 г., N 2, ст. 16) следующие дополнения и изменения: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служебной этики государственных служащих Республики Казахстан, утвержденных вышеназванным Указом: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четвертым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"Каждый государственный служащий обязан принимать все необходимые меры по соблюдению настоящих Правил.";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В своей деятельности государственные служащие должны: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неукоснительно проводить политику Президента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допускать действий, сопряженных с нарушением прав и свобод граждан Республики;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быть приверженными принципам государственной службы и высшим нравственным ценностям;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соблюдать присягу государственного служащего;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соблюдать государственную и трудовую дисциплину;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не допускать и пресекать факты нарушения норм этики со стороны других государственных служащих.";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"следование" заменить словом "соблюдение";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"законам" заменить словом "законов";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8) дополнить словами "государственными служащими";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9)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"9) бережное и экономное использование вверенного государственного имущества, обеспечение сохранности служебных документов;";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10), 11)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"10) постоянное повышение профессионального и культурного уровня;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воспрепятствование проявлениям коррупции.";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содействовать укреплению авторитета государственной власти, доверия граждан к институтам государства;";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7), 8), 9)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"7) не допускать преследования за критику, терпимо относиться к критике, использовать позитивные критические замечания для улучшения своей профессиональной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не допускать необоснованные обвинения;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быть вежливыми и корректными, уважать личное достоинство своих подчиненных, справедливо и вежливо относиться к ним;";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 дополнить подпунктом 3)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обеспечивать ознакомление и соблюдение подчиненными настоящих Правил;";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 слово "налагаются" заменить словами "могут быть наложены";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Акимы всех уровней, кроме соблюдения предусмотренных настоящими Правилами норм служебной этики, должны: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проявлять скромность и не допускать в сфере частной жизни действий, вызывающих негативный общественный резонанс;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допускать случаев подбора и расстановки кадров в местных исполнительных органах по признакам землячества и личной преданности;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допускать фактов необоснованного вмешательства в предпринимательскую деятельность и случаев лоббирования интересов отдельных хозяйствующих субъектов.".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вступает в силу со дня подписания.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