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ea56" w14:textId="e6ee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Указ Президента Республики Казахстан от 16 ноября 1998 года N 4153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января 2003 года N 1016. Утратил силу - Указом Президента РК от 9 января 2006 года N 1696 (U061696)(вводится в действие со дня подписания)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совершенствования обеспечения конституционных прав граждан на охрану здоровья и в связи с завершением реализации краткосрочных мероприятий Государственной программы "Здоровье народа"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 от 16 ноября 1998 года N 4153 "О Государственной программе "Здоровье народа" (САПП Республики Казахстан, 1998 г., N 42-43, ст. 381)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Государственной программе "Здоровье народа", утвержденной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1.2.: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дополнить следующим предложением: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"Растет число заболеваний, связанных с недостатком микронутриентов, в том числе с дефицитом йода и железа";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девятый дополнить следующим предложением: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республике практически отсутствуют демеркуризационные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производства, позволяющие эффективно утилизировать ртутьсодержащие отходы.";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"Пути решения" дополнить пунктом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Обеспечение профилактики и снижение ртутного загрязнения окружающей среды.";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"Пути решения" раздела 1.5. пункт 3 дополнить словами ", в том числе взрослого населения против дифтерии, столбняка, бешенства, брюшного тифа, гепатита В, клещевого энцефалита, профилактики заболеваний иммуноглобулинами и бактериофагами.";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"Пути достижения" раздела 1.7. дополнить пунктами 9, 10, 11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Организация обследования беременных на внутриутробные инфекции, врожденные аномалии развития плода, инфекции, передаваемые половым путем.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Проведение скрининг-диагностики наиболее часто встречающихся врожденных и наследственных заболеваний у новорожденных.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Обеспечение беременных, рожениц, родильниц и новорожденных в родовспомогательных организациях всеми необходимыми лекарственными препаратами.";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"Пути достижения" раздела 1.9. дополнить пунктом 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Уполномоченному органу в области охраны здоровья граждан разработать правила по реализации заменителей грудного молока на основе международной практики.";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1.11.: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"Основные приоритеты" дополнить пунктом 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Организация и реализация лечебно-профилактических мероприятий, направленных на лечение больных с поли-, мультирезистентными и хроническими формами туберкулеза.";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"Пути достижения" дополнить пунктом 9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Разработать отраслевую программу на 2004-2006 годы, направленную на усиление борьбы с туберкулезом в Республике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1.12.: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"Состояние вопроса"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"Нарастает уровень заболеваемости и смертности, обусловленных психо-эмоциональными нагрузками, несбалансированным питанием, малоподвижным образом жизни, воздействием вредных факторов среды обитания, профессиональными факторами и социально-бытовыми условиями, злоупотреблением наркотических средств и психотропных веществ. Актуальной проблемой системы здравоохранения становится распространенность патологии сердечно-сосудистой системы, особенно артериальной гипертонии, на долю которой приходится 20-50 процентов причин смерти. На протяжении последних десятилетий наблюдается тенденция роста и онкологических заболеваний. Сложившаяся ситуация требует принятия срочных мер, направленных на снижение и профилактику заболеваний человека, напрямую зависящих от образа жизни."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"Пути достижения" дополнить пунктом 9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Внедрение комплекса широкомасштабных мер по сохранению и укреплению здоровья населения, профилактике и снижению уровня заболеваний, напрямую зависящих от образа жизни.";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1.13.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"1.13. Совершенствование специализированной медицинской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помощи населению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Увеличение удельного веса травматизма в структуре общей заболеваемости населения требует совершенствования и обеспечения соответствующего уровня специализированной и скорой неотложной медицинской помощи, которая стала практически недоступной для жителей сельской местности и не соответствует международным стандартам в городах.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сложившейся ситуации и качества оказания специализированной помощи, особенно больным с нейрохирургической и кардиохирургической патологией, указывает на усиление негативных тенденций, ведущих к росту смертности и инвалидности больных трудоспособного возраста.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приоритеты: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Профилактика и оказание качественной медицинской помощи больным с заболеваниями центральной, периферической нервной системы и кардиохирургической патологией.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Повышение оперативности и качества оказания скорой и неотложной медицинской помощи.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Пути достижения: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Обеспечение реабилитационной помощи больным с черепно-мозговыми травмами, нейроонкологическими, цереброваскулярными заболеваниями и пороками развития нервной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Улучшение качества диагностики и лечения больных с нейрохирургической и кардиохирургической патологией.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Сокращение сроков реабилитации и снижение инвалидности.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Обеспечение эффективной организации службы скорой медицинской помощи и оперативного управления ею.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Совершенствование системы подготовки, переподготовки и повышения квалификации работников организаций скорой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Модернизация материально-технического оснащения организаций скорой медицинской помощи.";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2.1.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"Вместе с тем в республике остро стоит вопрос развития и модернизации медицинских организаций республиканского и местного уровней. Следует также обратить внимание на то, что большинство зданий, принадлежащих вышеуказанным организациям, имеют большой срок эксплуатации и неудовлетворительное состояние, что, в свою очередь, отражается на качестве услуг, оказываемых лечебно-профилактическими организациями, условиях пребывания и сервисном обслуживании больных.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состояние материально-технической базы медицинских организаций не позволяет в полной мере внедрять в отечественное здравоохранение современные методы диагностики, лабораторного контроля и модернизировать систему медицинского обслуживания населения, повышать качество оказываемых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Цель: укрепление материально-технической базы лечебно-профилактических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приоритеты: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качества и доступности медицинской помощи населению через укрепление материально-технической базы лечебно-профилактических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Пути решения: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Продолжить работу по укреплению материально-технической базы лечебно-профилактических организаций в сельской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меры по телефонизации, обеспечению холодной и горячей водой объектов сельского здравоохранения";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"Пути решения" раздела 2.6. дополнить пунктами 4, 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В целях оказания качественной медицинской помощи укомплектовать медицинским оборудованием фельдшерско-акушерские пункты, сельские участковые больницы, семейные врачебные амбулатории, консультативно-диагностические центры и поликлиники.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 целью уменьшения расходов государства на оказание населению медицинской помощи за счет сокращения сроков пребывания больных в стационаре и на амбулаторном лечении необходимо обновить диагностическое и лечебное оборудование в государственных организациях здравоохранения для своевременной диагностики и лечения заболеваний.";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2.7.: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"Состояние вопроса"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"Анализ ситуации по заболеваемости сахарным диабетом в республике показывает ежегодный прирост больных в среднем на 10-12 процентов, что требует увеличения затрат на приобретение инсулина. Кроме того, имеет место выраженный дефицит средств контроля и самоконтроля диабета, в частности по данным регистра, только 2,6 процента больных имеют глюкометры. Это в значительной степени приводит к немотивированному повышению ими дозы инсулина.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 необходимо продолжить практику приобретения высококачественных препаратов инсулина и средств их доставки для больных сахарным диабетом. Приобретение таблетированных противодиабетических препаратов, средств контроля и самоконтроля диабета необходимо осуществлять за счет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Актуальной проблемой является совершенствование специализированной помощи больным с почечной патологией, включая трансплантацию почек и проведение иммуносупрессивной терапии, что требует обеспечения больных с почечной недостаточностью и пациентов с пересаженной почкой иммуносупрессивными препаратами, диализаторами и расходными материалами, централизованно закупаемыми за счет средств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Принятые меры по лечению больных туберкулезом позволили снизить смертность населения от этого заболевания, однако нерешенной проблемой остается лечение мультирезистентных форм туберкулеза. В этой связи необходимо обеспечить централизованный закуп противотуберкулезных препаратов, в том числе для лечения мультирезистентных форм туберкулеза.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Актуальными остаются вопросы централизованного обеспечения онкологических больных и детей, страдающих лейкемией, высокоэффективными цитостатическими препаратами.";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"Пути решения" дополнить пунктом 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Обеспечить централизованный закуп лекарственных препаратов и расходных материалов для больных диабетом, туберкулезом, почечной патологией, онкологическими заболеваниями и детей, страдающих лейкемией.";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пятой: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главы "Состояние вопроса":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"1. Недостаточное финансирование, не покрывающее потребности населения в гарантированном объеме бесплатной медицинской помощи, определенном законодательством республики.";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8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Отсутствие единой тарифной политики в области возмещения затрат по предоставлению медицинских услуг.";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"Основные приоритеты":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3, 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Создание системы финансирования здравоохранения, обеспечивающей повышение доступности и качества оказываемой населению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Поэтапное финансовое обеспечение гарантированного объема бесплатной медицинской помощи в течение трех лет.";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"Пути решения":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на русском языке цифру "5" заменить цифрой "4";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Совершенствовать информационное обеспечение и учет в медицинских организациях.";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"Часть 6. Необходимые ресурсы и источники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Финансирование Программы осуществляется за счет средств республиканского бюджета и других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Программы требует финансирования из средств республиканского бюджета в 2003 году - 15273312 тыс. тенге, в 2004 году - 20887139 тыс. тенге, в 2005 году - 20887139 тыс. тенге (таблица).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бюджетных средств, необходимый для реализации Программы в 2004-2005 годах, будет уточняться при формировании республиканского бюджета на соответствующий финансовый год.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тыс.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 Наименование мероприятий  !  2003 год ! 2004 год ! 2005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 Обеспечение иммунизацией       638196     638196     638196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населения,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вакцинами против дифтерии,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столбняка, бешенства,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брюшного тифа и клещевого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энцефалита и гепатита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2.  Обеспечение современным       1404122    1382101     1382101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медицинским оборудованием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санитарным автотранспортом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государственных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профилактических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3.  Обеспечение закупа лекар-     3795056    3795056     3795056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ственных препаратов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расходных материалов,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том числе для больных: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диабетом -                    1167691    1167691     1167691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туберкулезом -                1293673    1293673     1293673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почечной патологией -          400206     400206      400206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онкологическими заболеваниями- 800000     800000      800000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детей, страдающих лейкемией -  133486     133486      133486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4.  Совершенствование управления    71786      71786       71786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медицинским обслуживанием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5.  Обеспечение необходимого     10000000   15000000    15000000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уровня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гарантированного объема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бесплатной медицинской помощи,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том числе учтено в пунктах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1, 3                           635848                     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Указа возложить на Администрацию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